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C6D" w:rsidRPr="00CD5C6D" w:rsidRDefault="00CD5C6D" w:rsidP="00CD5C6D">
      <w:pPr>
        <w:spacing w:before="100" w:beforeAutospacing="1" w:after="100" w:afterAutospacing="1" w:line="360" w:lineRule="auto"/>
        <w:ind w:firstLine="708"/>
        <w:jc w:val="both"/>
        <w:rPr>
          <w:rFonts w:ascii="Times New Roman" w:eastAsia="Times New Roman" w:hAnsi="Times New Roman" w:cs="Times New Roman"/>
          <w:b/>
          <w:sz w:val="28"/>
          <w:szCs w:val="28"/>
          <w:lang w:val="kk-KZ" w:eastAsia="ru-RU"/>
        </w:rPr>
      </w:pPr>
      <w:r w:rsidRPr="00CD5C6D">
        <w:rPr>
          <w:rFonts w:ascii="Times New Roman" w:eastAsia="Times New Roman" w:hAnsi="Times New Roman" w:cs="Times New Roman"/>
          <w:b/>
          <w:sz w:val="28"/>
          <w:szCs w:val="28"/>
          <w:lang w:val="kk-KZ" w:eastAsia="ru-RU"/>
        </w:rPr>
        <w:t>Жастардың әлеуметтену мәселесі</w:t>
      </w:r>
    </w:p>
    <w:p w:rsidR="00CD5C6D" w:rsidRPr="00CD5C6D" w:rsidRDefault="00CD5C6D" w:rsidP="00CD5C6D">
      <w:pPr>
        <w:spacing w:after="100" w:afterAutospacing="1" w:line="240" w:lineRule="auto"/>
        <w:ind w:firstLine="708"/>
        <w:jc w:val="both"/>
        <w:rPr>
          <w:rFonts w:ascii="Times New Roman" w:eastAsia="Times New Roman" w:hAnsi="Times New Roman" w:cs="Times New Roman"/>
          <w:sz w:val="24"/>
          <w:szCs w:val="24"/>
          <w:lang w:val="kk-KZ" w:eastAsia="ru-RU"/>
        </w:rPr>
      </w:pPr>
      <w:r w:rsidRPr="00CD5C6D">
        <w:rPr>
          <w:rFonts w:ascii="Times New Roman" w:hAnsi="Times New Roman" w:cs="Times New Roman"/>
          <w:sz w:val="24"/>
          <w:szCs w:val="24"/>
          <w:lang w:val="kk-KZ"/>
        </w:rPr>
        <w:t>Ерекше әлеуметтік топ болып есептелетін жастардың негізгі мазмұнды ерекшеліктерінің теориялық анықтамасы, әдетте олардың әлеуметтік нормаларды игеру процесін бөліп алып қарауды қажет етеді. Шын мәнінде, адамда әлеуметтену процесі жүреді, яғни ол қартайғанға дейін өмір бойы көпжақты әлеуметтік нормаларды және мәдени құндылықтарды, әлеуметтік тәжірибе формаларын игереді. Сонымен бір мезгілде белсенді әлеуметтену процесі де үстемдік етеді. Осы кезеңнің сапалық шекарасы адамның репродуктивті жасқа келуі болып табылады. Бұл кезеңде жастар да әлеуметтік үлгілер мен нормаларды игеру процесіне белсенді түрде қатысады.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Тұлғалық даму ретіндегі әлеуметтік жүйеде де, қоғамның тұрақты дамуында да ерекше рөл жеке тұлғаның қоғамға интеграциялануы процесі ретіндегі табысты әлеуметтену мүмкіндігін қамтамасыз ететін институттарға берілген. Ғылыми әдебиеттерде әлеуметтену адамның әлеуметтік мәнінің қалыптасу, оның қоғамдық қатынастар жүйесіне ену, оның қоғамдық өмірдің субъектісі қатарындағы қалыптасу процесі ретінде айқындалады. Әлеуметтенуді «жеке тұлғаның қоғамның объективтік әлеміне немесе оның кейбір бөлігіне жан-жақты және біртіндеп енуі ретінде белгілеуге болады» . Әлеуметтенудің процестері әлеуметтік, экономикалық, саяси, рухани қанағаттанарлық ақиқаттардың өзгерістеріне жауап беретін нормалардың регулятивті қызметінде, тәртіп стереотиптерінің, иерархия мен дәстүрлердің, салттардың, білімдер мен нышандардың әлеуметтік танылған ұрпақтан ұрпаққа берілетін жеке тұлғаның интернализациялануына немесе әлеуметтенуіне байланысты болады. Осылайша, тұлғаның меншікке айналуы мынадай екі векторды қамтиды: сабақтастық – алдыңғы өткен мәдени тәжірибені игеру және даму – жаңа әлеуметтік үйренудің жаңа стратегияларын игеру, инновациялылық.</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Әрбір қоғамда және де әрбір әлеуметтік топта дәстүрлер мен инновациялардың арақатынасында ерекше тип бар. Мысалы, Қазақстанда жастардың арасында жүргізілген әлеуметтік сауалнаманың мәліметтері бойынша , қазақ жастарының 91,2 %-і, өздерінің ұлттық дәстүрлерін «өте жақсы білетіндігін», ал қазақ жастары арасындағы респонденттердің 52,8 %-і «өз халқының дәстүрлерін мұқият сақтауға тырысатындығын» атап көрсетті. Басқа этникалық топтарда бұл көрсеткіш 38,4 %-і құрады. Сонымен қатар қазақстандық жастар қазіргі өмірдің ырғағына теңбе-тең нормативтік-құндылық кешенін белсенді және жеткілікті деңгейде тиімді игеруде. Біздің елдегі жастардың әлеуметтену процестерінде жанжалды болғанымен бірақ антогонистік асқақтаған емес, дәстүрлер мен инновациялардың құндылық қатынастарының қалыптастырылған типі белгіленуде. Батыс елдерінде өзінің табиғи иерархиясы бар отбасының тоқырауы белең алғандығы туралы және оның зардабынан ұрпақтан ұрпаққа берілетін мәдени кодтардың берілу бірізділігінің бұзылып жатқандығы белсенді талқылануда. Бір жағынан, өзіндік мәдени дәстүрлердің, діннің, ұлттың және отбасының белгілі бір құндылық мазмұнының сақталуы, жаңа мәдени формалардан алшақтауы барысында генерация аралық мәдениет тасымалының механизациялануына, «бірізді, келешекке ұмтылған» (project identity) сияқты мәдени өзіндік қалпының пайда болуының мүмкін еместігіне және қоғамның жалпы алғанда қайта құрылуына бағытталғандығына әкеледі (Мануэль Кастельс).</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 xml:space="preserve">Осыған байланысты «Әзірбайжандағы жастардың жағдайы» туралы 2007 жылғы талдау есебінде келтірілген сараптау бағалары мен деректерін келтіруге болады. Бұл жерде, атап айтқанда, қазіргі заманғы әзірбайжан жастары өкілдерінің басым көпшілігі ерекше менталитетке иеміз деп есептейді. Бірақ, оның ерекшелендіретін сипаттарын атай отырып, олар істің мәнісі бойынша дәстүрлі қоғамның мәдениетіне тән – ата-анаға, үлкендерге, этномәдени дәстүрлерлерге және салттарға, басым құндылықтар мен нормаларға құрмет сияқты сипаттамаларды қайталайды. Жастардың өздерінің пікірі бойынша, мұндай </w:t>
      </w:r>
      <w:r w:rsidRPr="00CD5C6D">
        <w:rPr>
          <w:rFonts w:ascii="Times New Roman" w:hAnsi="Times New Roman" w:cs="Times New Roman"/>
          <w:sz w:val="24"/>
          <w:szCs w:val="24"/>
          <w:lang w:val="kk-KZ"/>
        </w:rPr>
        <w:lastRenderedPageBreak/>
        <w:t>бағдарлар өз кезегінде жағымды да жағымсыз да салдарларға әкеп соққтырады, жастар оларды «өзін тұлға ретінде сезінуден қорқу», «өзінің әлеуметтік мәртебесін жоғалтып алудан қорқу» арқылы үлкендердің айтқанымен жүру сияқты сипаттармен көрсетеді. Ата-ана қамқорлығы мен олардың ықпалына бағынудың гипертрофирленген формалары жастардың өздерінің өмірлік жолын айқындайтын өз бетінше шешім қабылдауды тоқтатып, «бұл жөнінде үлкендерден нұсқаулар күтеді». Күшті туыстық байланыстардың болуы, отбасының берік ынтымағы бір жағынан күрделі өмірлік жағдайларда өмір сүріп кетуге кепілдік береді, «әлеуметтік саясаттың орнын басады», «әлеуметтік қорғалғандық сезімін береді», жастар қылмысының көлемін азайтады. Басқа жағынан, қатал отбасылық тәртіп «үлкендердің мамандық таңдауда, отбасын құруда, балалардың туылуында және т. б. шексіз қысым жасауы» қаупінен тұрады. Бірақ олардың өздері белгілеген әлеуметтендірудің дәстүрлі типіндегі «негативтерді» жастардың көпшілігі мұны «осылай қабылданған» дей отырып, қалыпты жағдай ретінде қабылдайды. Осылайша, «құндылық диссонансының мүмкіндігі танылады: өз дәстүрлері күшті дамыған қоғамның өкілі ретінде, әзірбайжан жастарының өкілі тәртіптің дәстүрлі модельдерін сақтауға қажетті өз өмірінің регулятивті ерекшеліктерінің барлығына түсіністікпен қарайды» .</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Әлеуметтендіру көп жағдайда жеке тұлғаның болашағы мен оның қоғамға енуінің табыстылығын ғана емес, сонымен қатар өмір сүру қабілеттілігін, дамуын, қоғамның өзінің жаңаруын анықтайды. Қазіргі Қазақстанның жастары қандай құндылықтарды, қағидаларды, идеалдарды қабылдайды, қайсысын қабылдамайды – жастардың әлеуметтенуі мен аға ұрпақпен қатынасының үйлесімділігінің басты мәселесі осы.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Әлеуметтенудің типтері, формалары және мазмұны түрлі негіздемелер бойынша қоғамның типі бойынша архаикалық, касталық, корпоративтік-сословиелік; мәдениетінің түрі бойынша мономәдениетті, полимәдениетті; өмір сүрудің әлеуметтік ерекшеліктеріне сәйкес саяси, экономикалық, кәсіби, құқықтық, танымдық және т. б. болып анықталады. Әлеуметтену тұжырымдамасы нормативтік-теориялық тұжырымдама болып табылады. Әлеуметтендірудің зерттеуінде осы және басқа қоғамдағы нақты қызмет ететін әлеуметтенудің нормативтік модельдері айқындалуы тиіс, сонымен сәйкес «эталондық» сипаттары мен осы аталған әлеуметтік ортаның көзқарасы бойынша «айнымалы» көрсеткіштер сипаттамалары да анықталады. Әлеуметтенудің идеалды-нормативті және девиантты түрлерінің арасындағы айырмашылық қатаң белгіленуі мүмкін және қоғамның өзінің сипатына қарай өзгермелі болуы мүмкін. Адам қоғамын К. Леви-Строс «суық» және «ыстық» деп екі типке бөледі. Суық қоғамдарда әлеуметтендіру нормалары мен оның табысты болуының көрсеткіштеріне әдетте, баламалы мүмкіндіктерге арналған кеңістіктер қалдырмастан әлеуметтік стратификациялық топтар мен қоғамды толығымен алғанда әрқайсысына қатаң белгіленеді. «Ыстық» қоғамдарда нормативтік-құндылық көріністері түрлене байқалады, автономия және қоғамдастықтағы интеграциялану түрін тұлғаның өзі еркін таңдай алу көріністерін қамтиды. А. И. Ковалева «Әлеуметтендіру тәжірибесінің қазіргі таңдағы қоғамдағы үлкен ала-құлалығы әлеуметтендірудің нақты шекараларын кеңейтеді, оның сыртқы участоктарын күшейтеді, оның эмприкалық фиксациясын қиналтады» , – деп көрсетеді. Норма мен ауытқушылықтың шекаралары тұрақсыз әрі сенімсіз болады. Олардың көрсеткіштері мәдениеттің нормативтік-құндылық кешенінде белгіленетін дәстүрлі талаптары аясынан оның аморфтылығымен, солқылдақтығымен, өзгергіштігімен және т. б. қоғамдық пікір арқылы тәртіп пен сананы ауызша реттеу саласына ауысады.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 xml:space="preserve">Одан басқа, әлеуметтік қолданатын, тиімді, қолайлы, шыдамды, талқыланатын көрсеткіштер жалпы негіздегі қоғамдағы бірыңғайлылығынан айрылады, кәсіби, жыныстық-жастық, этномәдениеттік, конфессиональды және т. б. ұқсастық модельдері мен жалпылықтарында жүйелі социумдық құрылымдар саласында беріледі. Топтық </w:t>
      </w:r>
      <w:r w:rsidRPr="00CD5C6D">
        <w:rPr>
          <w:rFonts w:ascii="Times New Roman" w:hAnsi="Times New Roman" w:cs="Times New Roman"/>
          <w:sz w:val="24"/>
          <w:szCs w:val="24"/>
          <w:lang w:val="kk-KZ"/>
        </w:rPr>
        <w:lastRenderedPageBreak/>
        <w:t>ынтымақтастықтың байланысы адамның тұлғалық қалыптасуында күшті әсерін тигізеді. Мұнда әлеуметтендірудің институционалды формалары дағдарысқа ұшырайды. Ресей әлеуметтанушылары жүргізген сауалнамада оқушылар мектептің олардың көзқарасы мен өмірлік ұстанымына және танымдық-құндылық бағыттарына тигізетін әсеріне өте төмен баға берді: 82 %-і олардың этикалық идеалдарының қалыптасуындағы мектептің ролін жоққа шығарады, соншасы олардың өмір танымын қалыптастыруға мектептің қатысы бар деп есептейді; 87 %-і мектеп олардың кәсіп таңдауында ешқандай роль атқармады деп көрсетті .</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Өзіне өзі берілген адам, әсіресе, жас адам, көбінесе қорғансыз, бағыт-бағдарсыз болып қалады және күйзелістің аз-ақ алдында болады. Кеңес беретін топтардың болмауы және олардың нормаларынан, құндылықтарынан және стандарттарынан тысқары қалу адамды моральдық жалғыздық пен оқшаулануға әкеледі. «Топтық байланысы жоқ адам, сауытсыз тасбақамен тең» , – деп жазады К. Манхейм. Мұнда асоциалды және антисоциалды мәні бойынша топтардың ғана (қылмыстық қоғамдастықтар, секталар), сонымен қатар жастар топтарына қатысты «бөтен» топтарға да қатысты тәртіп нормалары мен модельдері саналы түрде және айқын көрсете отырып, қарама қарсы қойылуы мүмкін. Егер «өз араңда» өтірік, алдау, агрессивтілік, жанжалшылдық, шыдамсыздық, мәртебелік иерархияда жоғары тұрғандарға бағынбау және т. б. жол берілмейтін болса, онда басқаларға қатысты қарым-қатынастар да осы тұрғыда міндетті түрде болып қалыптасады. Мұндай тектегі жасөспірімнің «жетілмеген және бас білдірілмеген менталитеті» (К. Манхейм) ересек адамның таным құрылымына өтуі мүмкін.</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Әлеуметтендіру процестерінде жеке тұлғаның қалыптасуына қоғамның бақыланатын және саналы түрде бағытталатын әсер ету жүйесін ғана есепке алмай, сонымен қатар әлеуметтік ықпалдың латентті жолдарын, әлеуметтік нормаларды игерудің үзілісті формаларын есепке алу қажет. Қоғамның радикалды әлеуметтік-экономикалық, саяси, мәдени қайтақұрылымдары нақты трансформациялар мен әлеуметтендірілген нормаларға әкеледі. Біріншіден, әлеуметтендірудің мақсаты мен бағыты ретінде тұлғаның нормативтік-идеалдық типі туралы ұғым өзгереді. Екіншіден, әлеуметтендірілудің механизмдері, формалары, институционалдық жүйелері өзгереді.</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Өз мәні бойынша әлеуметтендірілу жеке тұлғаның өсуі, жеке тұлғаның әлеуметтік қалыптасуының табиғи процестеріне байланысты бара-бар дағдарыстарды еңсеру процесі болып табылады. Егер бұл дағдарыстарды жеңу мүмкін болмаса, әлеуметтендіру процесінде игере алмасақ, онда ауытқушы әлеуметтендірілумен байланысты боламыз. Бұл жағдайда адам үшін әлеуметтік ұқсастыққа деген қалауына қол жеткізе алмаушылық пайда болады, бұл қатынастардың ретсіздіктерін туындатады, қоғаммен, әлеуметтік топпен, өзімен арадағы жанжалдарға жол береді. Трансформация кезеңін бастан кешіп жатқан қазақстандық қоғамда әлеуметтік рольдер мен қызметтерді дербес, реттелмеген таңдау кеңістігі кеңейді, бұл өз кезегінде жастардың әлеуметтендірілуіне теріс ықпалын тигізді. Өмірлік перспективалар мен әлеуметтендірілген нормалардың көптүрлілігі сонымен бір мезгілде белгісіздікке айналып кетеді. Басқа жағынан алғанда, А. И. Ковалева көрсетіп отырғандай, мұндай типтегі қоғамда «қоғамдық өмірдегі жастардың толыққанды қатысуына арналған жеткілікті жағдайларға социум ие болмаса, әлеуметтендіру процесінің тоқтатылу масштабы кеңейеді» . Мұндай қоғамда жас адамдардың өзі қалаған мамандығы бойынша сапалы білім алуына әлеуметтік кепілдіктер барынша төмендейді, жұмысқа орналасуы қиындайды.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 xml:space="preserve">Әлеуметтендіру процесіне индивид ерте балалық шағынан кіреді. Әлеуметтендірудің бастапқы негізгі кезеңінде әлеуметтік мәдени маңыздылықтар әлемін, құндылықтарды, нормаларды, нышандарды, талаптарды, тыйымдарды, ескертулерді, себептерді, </w:t>
      </w:r>
      <w:r w:rsidRPr="00CD5C6D">
        <w:rPr>
          <w:rFonts w:ascii="Times New Roman" w:hAnsi="Times New Roman" w:cs="Times New Roman"/>
          <w:sz w:val="24"/>
          <w:szCs w:val="24"/>
          <w:lang w:val="kk-KZ"/>
        </w:rPr>
        <w:lastRenderedPageBreak/>
        <w:t>қалыптарды, интерпретацияларды және т. б. игеру – сияқты интернализациялардың басымдылығы болады. Бұл кезеңнің негізгі ролін отбасы бастапқы әлеуметтендірудің басты және іс жүзінде жалғыз агенті ретінде атқарады. Отбасы мүшелері мотивациялық, когнитивті, құндылық, мағыналылық және т. б. сызбалар арқылы берілетін жеке қабылдауымен ортасын көркейтетін индивид пен әлеуметтік әлемнің арасындағы делдалдар ретіндегі «маңызды басқалар» (Дж. Г. Мид) болып көрінеді. «Бала маңызды басқалардың ролі мен қалыптарын қабылдап алады, яғни оларды жеке өзінікі етіп алады да, оларды интернализациялайды» . Отбасындағы тәрбиенің ерекшеліктері тұлғаның бойында өшпес із қалдырады. Бастапқы әлеуметтендірілу кезеңінде бала ата-ана әлемін жалпы әлемнің жалпылығы ретінде игереді. Әрине бастапқы әлеуметтендірудің кезеңіне қатысты оның механикалық, біржақты сипаты туралы айтуға болмайды. Тұлғаның ерте кезеңіндегі ұқсастық тұлғалылығының қалыптасу барысында құндылықтар мен нормалардың қарама-қарсы жүйелері мысалы, атан-аналар мен құрдастар әлемі сияқты баламалы әлемдер қақтығысып қалады. Мұндай қақтығысулар нәтижесінде пайда болатын жанжалды жағдайлар (психологтар балалардың құрдастарымен араласуы ересектермен араласуына қарағанда сапалы өзгешеліктерге ие екендігін атап көрсетеді) бастапқы әлеуметтендірілу процестерін түпнұсқа драматизммен толтырады.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Әлеуметтендірілудің екінші кезеңі индивидтің әлеуметтік субъектілігінің қалыптасу міндетін шешеді. «Маңызды», «ықпалды» басқаның ролін нақты индивидтер ғана емес, персоналданған, «жалпыланған басқа» – әлеуметтік топ немесе қоғам толығымен орындайды. Бұл өтпелі кезең объективті қарама-қайшылық болып табылады, шешуші дәрежедегі екінші әлеуметттендірілудің табыстылығы балалық шақтағы отбасылық ортаның әсерімен қалыптасқан бұрынғы нормативтік-құндылық кешені мен қоғамның индивидке қоятын тұлғасыз, анонимді нормалар мен талаптары кешенінің ұйқастырылуымен байланысты болады. Психологтар ата-аналармен психологиялық жақындастық дәрежесі жасөспірім кезеңде күрт төмендейтіндігін атап көрсетеді. Мұның себебі, әлеуметтендірілудің бастапқы кезеңінде ересектер ойын ережелеріне еріксіз көндіреді, бала интернализациялайтын ерекше әлем көптеген мүмкін болатын әлемнің бірі ретінде емес, жалғыз іс жүзіндегі әлем болып көрінеді. Бұл әлемнің өзіндік «әлеуметтік орналасуы» (шаруа немесе бизнесмен әлемі, астана немесе шалғай ауыл тұрғыны, түпкілікті тұрғындар мен иммигранттар және т. б.) болатындығын сезіну индивидтің дүниетанымдық қалыптарын – «субъективті ақиқаттың» радикалды трансформациясына әкеледі.</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Индивидтің танымында қорытындыланған басқаның инстанциясын қалыптастыру – нәтижесінде «объективті және субъективті ақиқаттар арасындағы симметриялық байланыс орнатылатын» әлеуметтендірілудің шешуші фазасы. Объективті және субъективті ақиқаттар арасындағы симметриялар, келісудің жоғары деңгейін П. Бергер және Т. Лукман «табысты әлеуметтендірілумен» бірдей деп бағалайды, ал бұл ақиқаттардың асимметриясы «табыссыз әлеуметтендірілу» нәтижесі сияқты жіктеледі. Бұл жерде әлеуметтендірілудің – ақиқаттың екі типі – толық симметриясы мен толық ассиметриясы – екі полюсі эмпирикалық тұрғыдан мүмкін емес. «Табыссыз әлеуметтендірілгендердің» маргиналды топтарында әлеуметтік ақиқаттың «контр-анықтамасы» мен осындай анықтамалардағы «контр-ұқсастығын» жүзеге асыратын әлеуметтендірудің жеке және баламалы процестері жіберілуі мүмкін. Негізгі мәселе осы немесе басқа индивидтің әлеуметтендірілу процесінің «өмірбаяндық кездейсоқтығына» байланысты болмайды, бірақ табыссыз әлеуметтендірілудің құрылымдық берілген потенциалының нақты берілген қоғамда болуы көрінеді. К. Манхейм «Қоғамның рухани ахуалы толығымен алғанда индивид үшін төзуге болмайтын шиеленісушіліктің қайнар көзі болуы мүмкін» деп көрсетеді. .</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 xml:space="preserve">А. И. Ковалева көрсеткендей, Ресей қоғамының реформалануы жастардың табысты әлеуметтендірілу, әлеуметтік нормалар мен мәдени құндылықтардың ұрпақтан ұрпаққа </w:t>
      </w:r>
      <w:r w:rsidRPr="00CD5C6D">
        <w:rPr>
          <w:rFonts w:ascii="Times New Roman" w:hAnsi="Times New Roman" w:cs="Times New Roman"/>
          <w:sz w:val="24"/>
          <w:szCs w:val="24"/>
          <w:lang w:val="kk-KZ"/>
        </w:rPr>
        <w:lastRenderedPageBreak/>
        <w:t>берілу ережелерінің жиынтығы эталондарының өзгерістерін шарттап берді. Ол кеңестік әлеуметтендірілу моделімен салыстырғандағы ресей жастарының әлеуметтендірілу моделінің негізгі ерекшеліктерін бөліп көрсетеді:</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r>
      <w:r w:rsidRPr="00CD5C6D">
        <w:rPr>
          <w:rFonts w:ascii="Times New Roman" w:hAnsi="Times New Roman" w:cs="Times New Roman"/>
          <w:sz w:val="24"/>
          <w:szCs w:val="24"/>
        </w:rPr>
        <w:sym w:font="Symbol" w:char="F0A7"/>
      </w:r>
      <w:r w:rsidRPr="00CD5C6D">
        <w:rPr>
          <w:rFonts w:ascii="Times New Roman" w:hAnsi="Times New Roman" w:cs="Times New Roman"/>
          <w:sz w:val="24"/>
          <w:szCs w:val="24"/>
          <w:lang w:val="kk-KZ"/>
        </w:rPr>
        <w:t xml:space="preserve"> әлеуметтендірілудің негізгі институттарының трансформациясы;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r>
      <w:r w:rsidRPr="00CD5C6D">
        <w:rPr>
          <w:rFonts w:ascii="Times New Roman" w:hAnsi="Times New Roman" w:cs="Times New Roman"/>
          <w:sz w:val="24"/>
          <w:szCs w:val="24"/>
        </w:rPr>
        <w:sym w:font="Symbol" w:char="F0A7"/>
      </w:r>
      <w:r w:rsidRPr="00CD5C6D">
        <w:rPr>
          <w:rFonts w:ascii="Times New Roman" w:hAnsi="Times New Roman" w:cs="Times New Roman"/>
          <w:sz w:val="24"/>
          <w:szCs w:val="24"/>
          <w:lang w:val="kk-KZ"/>
        </w:rPr>
        <w:t xml:space="preserve"> әлеуметтік регуляцияның құндылық-нормативтік механизмінің дефор-мациясы және әлеуметтік бақылаудың жаңа жүйесінің қалыптасуы;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r>
      <w:r w:rsidRPr="00CD5C6D">
        <w:rPr>
          <w:rFonts w:ascii="Times New Roman" w:hAnsi="Times New Roman" w:cs="Times New Roman"/>
          <w:sz w:val="24"/>
          <w:szCs w:val="24"/>
        </w:rPr>
        <w:sym w:font="Symbol" w:char="F0A7"/>
      </w:r>
      <w:r w:rsidRPr="00CD5C6D">
        <w:rPr>
          <w:rFonts w:ascii="Times New Roman" w:hAnsi="Times New Roman" w:cs="Times New Roman"/>
          <w:sz w:val="24"/>
          <w:szCs w:val="24"/>
          <w:lang w:val="kk-KZ"/>
        </w:rPr>
        <w:t xml:space="preserve"> ұйымдастырылған және стихиялы әлеуметтендіру процестерінің дисба-лансы және олардың стихиялық жағына ауысуы;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r>
      <w:r w:rsidRPr="00CD5C6D">
        <w:rPr>
          <w:rFonts w:ascii="Times New Roman" w:hAnsi="Times New Roman" w:cs="Times New Roman"/>
          <w:sz w:val="24"/>
          <w:szCs w:val="24"/>
        </w:rPr>
        <w:sym w:font="Symbol" w:char="F0A7"/>
      </w:r>
      <w:r w:rsidRPr="00CD5C6D">
        <w:rPr>
          <w:rFonts w:ascii="Times New Roman" w:hAnsi="Times New Roman" w:cs="Times New Roman"/>
          <w:sz w:val="24"/>
          <w:szCs w:val="24"/>
          <w:lang w:val="kk-KZ"/>
        </w:rPr>
        <w:t xml:space="preserve"> қалыптасып келе жатқан тұлғаның автономиясын кеңейту жағында қоғамдық және жеке мүдделер арақатынасының және адамның өз қайраткерлігі, шығармашылығы және бастамасына арналған кеңістіктердің өзгерістері .</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Қазақстан қоғамының трансформациясы процесінің көптеген ерекшеліктерінің бірі ұрпақтардың құндылық қақтығыстары болып табылады. Бұл қақтығыс алдыңғы өткен тарихи дәуірлердің әрқайсысында болған «әкелер мен балалардың» қақтығысымен салыстырғанда ерекше сипаттар қатарына ие. Қазіргі қақтығыс аға ұрпақтың рухани мұрасын мұрагерлерге беру іс жүзінде жүзеге асырылмай отырғандығымен сипатталады. Жаңа ұрпақтың әлеуметтенуі құндылық бағдарлары мен құндылық иерархиясының радикалды өзгерістері көлеңкесінде өтіп жатыр. Сонымен қатар, әлеуметтенудің өз типінің де өзгерістерге ұшырап жатқандығын атап өтуге болады. М. Вебердің терминдерінде бұл өзгерісті әлеуметтендірілудің құндылық-рационалды типінен мақсатты рационалды түріне өту ретінде белгілеуге болады: «әлеуметтік жағдайлардың өзгеруі, қоғамдық құндылық бағдарларының ауысуы құндылық бағдарларын туындату механизмі үйренісу механизмдеріне жол бере отырып, жетекші роль атқарудан қалатындығына әкеп соқтырады» .</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Жастардың әлеуметтендірілуінің бұрынғы кеңестік моделі индивидтердің әлеуметтік өмір әрекетіне интеграциялану мүмкіндіктерін қамтамасыз ететін бірізділенген нормативтіліктің; тең старттық мүмкіндіктердің; әлеуметтік-экономикалық және саяси-идеологиялық механизмдердің, институттардың, жағдайлардың, кепілдіктердің болуы сияқты сипатты қырларымен ерекшеленеді. Аға ұрпақ білім мен дағдының, икемділік пен технологиялардың, ал жас ұрпақ үлкендердің жинақтаған мәдени-тарихи тәжірибесін оның маңыздылығы мен қажеттілігіне күмән тудырмастан игеретін тасымалдаушысы болды. Қазіргі жағдай әлеуметтік өмірдің типінің өзінің өзгерісімен анықталады. Жаңа әлеуметтік-экономикалық қағидаларға көшу индивидтерге жаңа өмірлік дағдылар мен әлеуметтік тәртіптің құндылық-нормативтік қалыптарды игеруді ғана емес, сонымен қатар әлеуметтік дамудың алдыңғы кезеңіндегі жеткілікті табысты өмірлік стратегияларды құру мен жүзеге асыруға мүмкіндік беретін дағдылардан бас тартуды талап етеді. Бірақ бұл негіздемеде «ұғымдар мен дағдылардың жаңа жағдайларында қолданылмайтын жүктен іс жүзінде толығымен бостандықтағы қажеттіліктен бас тарту», сияқты жастардың алдында әлеуметтік талаптың радикалды қайта құрулардың проблемасы жастар алдында жоқ деп үзілді-кесілді қорытынды жасауға болмайды .</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 xml:space="preserve">Қазіргі жастардың бастапқы әлеуметтенуі «жаңа жағдайларға тиімсіз, қолайсыз», құндылық бағдарлары мен сенімдерде өскен қазақстандық ұрпаққа жататын әкелер мен шешелердің ықпалымен өтті. Сондықтан қазіргі заманғы жастардың менталитетінде өткен ұрпаққа тән көптеген әлеуметтік-типтік сипаттар қалыптасқан. Бұл ресей социологтарының жүргізген сауалнамаларының деректерінде көрсетілгендей, сұрау салынғандардың </w:t>
      </w:r>
      <w:r w:rsidRPr="00CD5C6D">
        <w:rPr>
          <w:rFonts w:ascii="Times New Roman" w:hAnsi="Times New Roman" w:cs="Times New Roman"/>
          <w:sz w:val="24"/>
          <w:szCs w:val="24"/>
          <w:lang w:val="kk-KZ"/>
        </w:rPr>
        <w:lastRenderedPageBreak/>
        <w:t>жартысы өмірге деген көзқарасына сай олар ата-аналарынан айырмашылықтары жоқ деп есептейтіндігін жоққа шығармайды . Осыған байланысты ұрпақаралық жанжалдар мен қарама-қайшылықтардың проблемасына менталитеттің номикалық құрылымының бастапқы әлеуметтенуі немесе индивидтің ресоциализация проблемасының нәтижесінде пайда болған «демонтаж» күрделі проблемасының арасындағы үзіліссіз байланысқан түрі пайда болады.</w:t>
      </w:r>
      <w:r w:rsidRPr="00CD5C6D">
        <w:rPr>
          <w:rFonts w:ascii="Times New Roman" w:hAnsi="Times New Roman" w:cs="Times New Roman"/>
          <w:sz w:val="24"/>
          <w:szCs w:val="24"/>
          <w:lang w:val="kk-KZ"/>
        </w:rPr>
        <w:br/>
      </w:r>
      <w:r w:rsidRPr="00CD5C6D">
        <w:rPr>
          <w:rFonts w:ascii="Times New Roman" w:hAnsi="Times New Roman" w:cs="Times New Roman"/>
          <w:sz w:val="24"/>
          <w:szCs w:val="24"/>
          <w:lang w:val="kk-KZ"/>
        </w:rPr>
        <w:br/>
        <w:t>А. И. Ковалеваның пікірінше, сектордың тарылуы мен мемлекеттік әлеуметтендіру институттарының кеңестік дәуірдегі жастардың әлеуметтену процестерінің кезеңіндегі ролінің азаюының жалпы көріністері астарында өмір сүрудің жоғары деңгейде түрленуі, материалдық жағдайдың деңгейіне, қоғамдық ресурстарға қол жеткізудің және т. б. дифференциясына байланысты көлденең және тігінен спектрінің кеңеюімен анықталады. Процестердің өзгерістер динамикасының тікелей қарама-қарсы бағасын (іс жүзіндегі сол негіздемелерде) Л. Е. Кесельман мен М. Г. Мацкевич береді. Олардың пікірінше, «әлеуметтенген лаг» қоғамның бір әлеуметтік-экономикалық жүйеден басқасына өту барысында қоғамның жеделдетілген трансформациясы кезеңінде белгілі деңгейде тарылады . Әлеуметтік үйренісу, карьералық өсу, сапалы білім алу, жұмысқа орналасу және т. б. сияқты көптеген мүмкіндіктер «алтын жастар» өкілдерінің ғана қол жеткізе алатын нақты ақиқаттарына айналады. Субъективті таңдалған ұсқастық субъектінің әлеуметтік-құрылымдық жағдайына қарама-қарсылыққа енуі, фантастикалық, орындалмайтын жобаға айналуы мүмкін. Мен-ұқсастықтың тым жоғары көтерілген өлшемі ауыр эмоционалды, рухани-танымдық дағдарысқа ұшыратуы мүмкін.</w:t>
      </w:r>
    </w:p>
    <w:p w:rsidR="00CD5C6D" w:rsidRPr="00CD5C6D" w:rsidRDefault="00CD5C6D" w:rsidP="00CD5C6D">
      <w:pPr>
        <w:spacing w:after="100" w:afterAutospacing="1" w:line="240" w:lineRule="auto"/>
        <w:ind w:firstLine="708"/>
        <w:jc w:val="both"/>
        <w:rPr>
          <w:rFonts w:ascii="Times New Roman" w:eastAsia="Times New Roman" w:hAnsi="Times New Roman" w:cs="Times New Roman"/>
          <w:sz w:val="24"/>
          <w:szCs w:val="24"/>
          <w:lang w:val="kk-KZ" w:eastAsia="ru-RU"/>
        </w:rPr>
      </w:pPr>
    </w:p>
    <w:p w:rsidR="00CD5C6D" w:rsidRPr="00CD5C6D" w:rsidRDefault="00CD5C6D" w:rsidP="00CD5C6D">
      <w:pPr>
        <w:spacing w:after="100" w:afterAutospacing="1" w:line="240" w:lineRule="auto"/>
        <w:ind w:firstLine="708"/>
        <w:jc w:val="both"/>
        <w:rPr>
          <w:rFonts w:ascii="Times New Roman" w:eastAsia="Times New Roman" w:hAnsi="Times New Roman" w:cs="Times New Roman"/>
          <w:sz w:val="24"/>
          <w:szCs w:val="24"/>
          <w:lang w:val="kk-KZ" w:eastAsia="ru-RU"/>
        </w:rPr>
      </w:pPr>
    </w:p>
    <w:p w:rsidR="00CD5C6D" w:rsidRPr="00CD5C6D" w:rsidRDefault="00CD5C6D" w:rsidP="00CD5C6D">
      <w:pPr>
        <w:spacing w:after="100" w:afterAutospacing="1" w:line="240" w:lineRule="auto"/>
        <w:ind w:firstLine="708"/>
        <w:jc w:val="both"/>
        <w:rPr>
          <w:rFonts w:ascii="Times New Roman" w:eastAsia="Times New Roman" w:hAnsi="Times New Roman" w:cs="Times New Roman"/>
          <w:sz w:val="24"/>
          <w:szCs w:val="24"/>
          <w:lang w:val="kk-KZ" w:eastAsia="ru-RU"/>
        </w:rPr>
      </w:pPr>
    </w:p>
    <w:p w:rsidR="00CD5C6D" w:rsidRPr="00CD5C6D" w:rsidRDefault="00CD5C6D" w:rsidP="00CD5C6D">
      <w:pPr>
        <w:spacing w:after="100" w:afterAutospacing="1" w:line="240" w:lineRule="auto"/>
        <w:ind w:firstLine="708"/>
        <w:jc w:val="both"/>
        <w:rPr>
          <w:rFonts w:ascii="Times New Roman" w:eastAsia="Times New Roman" w:hAnsi="Times New Roman" w:cs="Times New Roman"/>
          <w:sz w:val="24"/>
          <w:szCs w:val="24"/>
          <w:lang w:val="kk-KZ" w:eastAsia="ru-RU"/>
        </w:rPr>
      </w:pPr>
    </w:p>
    <w:p w:rsidR="00CD5C6D" w:rsidRPr="00CD5C6D" w:rsidRDefault="00CD5C6D" w:rsidP="00CD5C6D">
      <w:pPr>
        <w:spacing w:after="100" w:afterAutospacing="1" w:line="240" w:lineRule="auto"/>
        <w:ind w:firstLine="708"/>
        <w:jc w:val="both"/>
        <w:rPr>
          <w:rFonts w:ascii="Times New Roman" w:eastAsia="Times New Roman" w:hAnsi="Times New Roman" w:cs="Times New Roman"/>
          <w:sz w:val="24"/>
          <w:szCs w:val="24"/>
          <w:lang w:val="kk-KZ" w:eastAsia="ru-RU"/>
        </w:rPr>
      </w:pPr>
      <w:r w:rsidRPr="00CD5C6D">
        <w:rPr>
          <w:rFonts w:ascii="Times New Roman" w:eastAsia="Times New Roman" w:hAnsi="Times New Roman" w:cs="Times New Roman"/>
          <w:sz w:val="24"/>
          <w:szCs w:val="24"/>
          <w:lang w:val="kk-KZ" w:eastAsia="ru-RU"/>
        </w:rPr>
        <w:t xml:space="preserve">«Студент» - латын тілінен аударғанда ынтамен жұмыс істеуші, білімді меңгеруші деген мағына береді. Егер, студент 17-20 жастағы тұлға ретінде қарастырылса, бұл оның өнегелі және эстетикалық сезімдерінің белсенді дамитын, мінез-құлқының қалыптасып тұрақтанатын, есеюдің әлеуметтік рольдерінің  (азаматтық, кәсіптік, еңбек және т.б.) толық кешенін меңгеретін кезеңі. Психологиялық жағынан қарағанда, студенттердің жеке тұлға болып қалыптасып, дамуына биологиялық, психологиялық, әлеуметтік факторлар әсер етеді. </w:t>
      </w:r>
    </w:p>
    <w:p w:rsidR="00CD5C6D" w:rsidRPr="00CD5C6D" w:rsidRDefault="00CD5C6D" w:rsidP="00CD5C6D">
      <w:pPr>
        <w:spacing w:after="100" w:afterAutospacing="1" w:line="240" w:lineRule="auto"/>
        <w:ind w:right="-57" w:firstLine="708"/>
        <w:jc w:val="both"/>
        <w:rPr>
          <w:rFonts w:ascii="Times New Roman" w:eastAsia="Times New Roman" w:hAnsi="Times New Roman" w:cs="Times New Roman"/>
          <w:sz w:val="24"/>
          <w:szCs w:val="24"/>
          <w:lang w:val="kk-KZ" w:eastAsia="ru-RU"/>
        </w:rPr>
      </w:pPr>
      <w:r w:rsidRPr="00CD5C6D">
        <w:rPr>
          <w:rFonts w:ascii="Times New Roman" w:eastAsia="Times New Roman" w:hAnsi="Times New Roman" w:cs="Times New Roman"/>
          <w:sz w:val="24"/>
          <w:szCs w:val="24"/>
          <w:lang w:val="kk-KZ" w:eastAsia="ru-RU"/>
        </w:rPr>
        <w:t>Жаһандану идеясы негізінде дүние жүзілік дамудың ішкі үйлесуі мен әлемдік кеңістікке бағытталған саяси, экономикалық, білімдік, ақпараттық, мәдени, ғылыми қозғалыстардың өзара ықпалдасуы жатыр. Кез-келген  мемлекеттің алдына қойған мақсаттарына қол жеткізуі жастарды толық қамтымайынша мүмкін емес. Ал студент жастар қоғамның органикалық бөлігі және олар елімізді сақтау және дамыту, оның мәдениеті мен тарихын ары қарай жалғастыру үшін жауапты қоғамдық-әлеуметтік топ құрамына кіреді.</w:t>
      </w:r>
    </w:p>
    <w:p w:rsidR="00CD5C6D" w:rsidRPr="00CD5C6D" w:rsidRDefault="00CD5C6D" w:rsidP="00CD5C6D">
      <w:pPr>
        <w:spacing w:after="100" w:afterAutospacing="1" w:line="240" w:lineRule="auto"/>
        <w:ind w:right="-57" w:firstLine="708"/>
        <w:jc w:val="both"/>
        <w:rPr>
          <w:rFonts w:ascii="Times New Roman" w:eastAsia="Times New Roman" w:hAnsi="Times New Roman" w:cs="Times New Roman"/>
          <w:sz w:val="24"/>
          <w:szCs w:val="24"/>
          <w:lang w:val="kk-KZ" w:eastAsia="ru-RU"/>
        </w:rPr>
      </w:pPr>
      <w:r w:rsidRPr="00CD5C6D">
        <w:rPr>
          <w:rFonts w:ascii="Times New Roman" w:eastAsia="Times New Roman" w:hAnsi="Times New Roman" w:cs="Times New Roman"/>
          <w:sz w:val="24"/>
          <w:szCs w:val="24"/>
          <w:lang w:val="kk-KZ" w:eastAsia="ru-RU"/>
        </w:rPr>
        <w:t xml:space="preserve">Белгілі бір кезеңде қоғамдағы қайта құру үдерісі өскелең ұрпақтың қалыптасуына өзінен-өзі ықпал етеді деген қате пікір салдарынан тәрбиеге өз мәнінде көңіл бөлінбей, жастар арасында келеңсіз құбылыстар орын ала бастады. Жастар күш-қуаты мол, жаңашыл жалындаған топ болғандықтан олар түрліше инфроқұрылымдар мен түрлі қажетті және қажетсіз топтарға  (мемлекеттік-саяси, қоғамдық және бизнес орталар, субьмәдениеттер т.б.) қызығушылық танытады. Кейбір теріс әсерлер  салдарынан жастар үшін әлеуметтік-мәдени, </w:t>
      </w:r>
      <w:r w:rsidRPr="00CD5C6D">
        <w:rPr>
          <w:rFonts w:ascii="Times New Roman" w:eastAsia="Times New Roman" w:hAnsi="Times New Roman" w:cs="Times New Roman"/>
          <w:sz w:val="24"/>
          <w:szCs w:val="24"/>
          <w:lang w:val="kk-KZ" w:eastAsia="ru-RU"/>
        </w:rPr>
        <w:lastRenderedPageBreak/>
        <w:t>тұлғалық, статустық дәрежесі болатын білімнің құндылығы, өзіндік әлеуметтік феномен ретінде өз дәрежесіне әлі де көтерілмей отыр. Жастар үшін мамандық және оқу орнын таңдау көкейкесті мәселе болып келеді.Зерттеушілер қазіргі кездегі студенттерді«тұтынушылар», «имигранттар»,  «традиционалист»  тәрізді топтарға бөліп қарастырады. Яғни, білім алушылардың үштен бір бөлігінің еңбекке деген көзқарасы оң болса,екі бөлігі Отанға қызмет ету жауапкершілігін сезінбейді.</w:t>
      </w:r>
    </w:p>
    <w:p w:rsidR="00CD5C6D" w:rsidRPr="00CD5C6D" w:rsidRDefault="00CD5C6D" w:rsidP="00CD5C6D">
      <w:pPr>
        <w:spacing w:after="100" w:afterAutospacing="1" w:line="240" w:lineRule="auto"/>
        <w:ind w:right="-57" w:firstLine="708"/>
        <w:jc w:val="both"/>
        <w:rPr>
          <w:rFonts w:ascii="Times New Roman" w:eastAsia="Times New Roman" w:hAnsi="Times New Roman" w:cs="Times New Roman"/>
          <w:sz w:val="24"/>
          <w:szCs w:val="24"/>
          <w:lang w:val="kk-KZ" w:eastAsia="ru-RU"/>
        </w:rPr>
      </w:pPr>
      <w:r w:rsidRPr="00CD5C6D">
        <w:rPr>
          <w:rFonts w:ascii="Times New Roman" w:eastAsia="Times New Roman" w:hAnsi="Times New Roman" w:cs="Times New Roman"/>
          <w:sz w:val="24"/>
          <w:szCs w:val="24"/>
          <w:lang w:val="kk-KZ" w:eastAsia="ru-RU"/>
        </w:rPr>
        <w:t xml:space="preserve">Қазақстан тәуелсіздік алған тұстан бастап еліміздің экономикалық және қоғамдық-саяси жүйесінде түбегейлі өзгерістер болып,  оның нәтижесіндежастар тәрбиесі саласы  айтарлықтай өзгерістер болып жатыр.Мәселен, Қазақстандағы жастар саясатының негізгі мақсаты жастарға қоғамдық және мемлекеттік қолдау көрсету арқылы әлеуметтік жағдай жасау, жастарды әлеуметтік қорғау, оның шығармашылық белсенділігін, қабілетін, бейімділігін, сонымен қатар өзін-өзі дамытуын қалыптастыру болып отыр. </w:t>
      </w:r>
    </w:p>
    <w:p w:rsidR="00CD5C6D" w:rsidRPr="00CD5C6D" w:rsidRDefault="00CD5C6D" w:rsidP="00CD5C6D">
      <w:pPr>
        <w:spacing w:after="100" w:afterAutospacing="1" w:line="240" w:lineRule="auto"/>
        <w:ind w:right="-57" w:firstLine="708"/>
        <w:jc w:val="both"/>
        <w:rPr>
          <w:rFonts w:ascii="Times New Roman" w:eastAsia="Times New Roman" w:hAnsi="Times New Roman" w:cs="Times New Roman"/>
          <w:sz w:val="24"/>
          <w:szCs w:val="24"/>
          <w:lang w:val="kk-KZ" w:eastAsia="ru-RU"/>
        </w:rPr>
      </w:pPr>
      <w:r w:rsidRPr="00CD5C6D">
        <w:rPr>
          <w:rFonts w:ascii="Times New Roman" w:eastAsia="Times New Roman" w:hAnsi="Times New Roman" w:cs="Times New Roman"/>
          <w:sz w:val="24"/>
          <w:szCs w:val="24"/>
          <w:lang w:val="kk-KZ" w:eastAsia="ru-RU"/>
        </w:rPr>
        <w:t>Студенттің әлеуметтенуі белсенді іс-әрекетте, қызметте және адамдармен қарым-қатынаста, ізденісте, өз жауапкершілігін сезінудің  нәтижесінде іске асады. Студент әлеуметтену үдерісінде берілген қоғамда қабылданған құндылықтарды, қалыптарды, мінез-құлық үлгілерін бойына сіңіреді.Бұл орайда, есте ұстайтын негізгі жайтстуденттерді әлеуметтендіруде белгілі бір әлеуметтік-саяси нормалар мен құндылықтарды ырықсыз түрде қабылдай беру емес, керісінше  олардың белсенділігі мен ерікті таңдауы болуы тиіс, яғни қалыптасқан құндылықтарды өз бетінше іріктеп, саралап қабылдауы.  Осыдан, студенттерді әлеуметтендірудің мақсаты қалыптасқан экономикалық, әлеуметтік, саяси және рухани-идеологиялық құрылымдарды сақтай отырып, одан әрі дамыту болмақ. Әсіресе,  тұтынушылық, имигранттық психологиядан шығып,  ар, ождан, намысты жоғары ұстау, туған жер, халық алдындағы жауапкершілікті естен шығармау. Осы бағытта жастардың бойында қазақстандық патриотизм сезімін қалыптастыруда  бұқаралық ақпарат құралдары мен білім беру жүйесі арқылы мақсатты, жүйелі насихат және ағарту жұмысын жүргізу қажет. Патриотизмді, азаматтық сана-сезімді дамыту – үнемі жіті назар аударуды қажет ететін елеулі  фактор.</w:t>
      </w:r>
    </w:p>
    <w:p w:rsidR="00CD5C6D" w:rsidRPr="00CD5C6D" w:rsidRDefault="00CD5C6D" w:rsidP="00CD5C6D">
      <w:pPr>
        <w:spacing w:after="100" w:afterAutospacing="1" w:line="240" w:lineRule="auto"/>
        <w:ind w:right="-57" w:firstLine="708"/>
        <w:jc w:val="both"/>
        <w:rPr>
          <w:rFonts w:ascii="Times New Roman" w:eastAsia="Times New Roman" w:hAnsi="Times New Roman" w:cs="Times New Roman"/>
          <w:sz w:val="24"/>
          <w:szCs w:val="24"/>
          <w:lang w:val="kk-KZ" w:eastAsia="ru-RU"/>
        </w:rPr>
      </w:pPr>
      <w:r w:rsidRPr="00CD5C6D">
        <w:rPr>
          <w:rFonts w:ascii="Times New Roman" w:eastAsia="Times New Roman" w:hAnsi="Times New Roman" w:cs="Times New Roman"/>
          <w:sz w:val="24"/>
          <w:szCs w:val="24"/>
          <w:lang w:val="kk-KZ" w:eastAsia="ru-RU"/>
        </w:rPr>
        <w:tab/>
        <w:t xml:space="preserve">Әрине, патриотизмнің нақ рухани-адамгершілік табиғатын сезіну өте маңызды, себебі рухани-адамгершілік тəрбие негізінде патриотизм жақсы жағдайда профанацияға айналады, ал жаман жағдайда - шовинизмге, ұлттық паңдыққа, өзгелерге деген агрессияшылдыққа əкелуі мүмкін. Өз халқының мəдениетіне кірістіру арқылы тұлғаның белсенділігін арттыруға болады. Бұл - тек мəдениет туралы білім ғана емес, сонымен қатар мəдениетпен, салт-дəстүрмен бірге әлеуметтік ортада үйлесімді өмір сүру – әлеуметтену. Студенттерді әлеуметтендірудегі патриоттық сезімдерді дамыту ерекшелігі - Қазақстан жастарын тəрбиелеу мен әлеуметтендіру жүйесіндегі осы бағыттың орнын анықтайды. Бұл бағыттаменталдықтың өзіндік орны бар демекпіз. Өйткені ғылымда ұлттық мәдениеттің әлеуметтендіруге тигізетін  әсерін «менталдық» деп атайды. Бұл ұғымды ХХ ғасырдың бас  кезінде әлеуметтану ғылымына француз ғалымы Л.Леви – Брюль енгізген. Менталитет – халықтың терең, іргелі рухани санасы, тарихи-мәдени және климаттық-табиғи  жағдайларының әсерімен қалыптасқан көпшіліктің  ақыл-ойы мен түсініктері. Ұлттық менталитет өсіп келе жатқан жас буынды тәрбиелеуде ұстанатын болжау (имплициттік) теориясын да қамтиды ( Н.С.Кон). </w:t>
      </w:r>
    </w:p>
    <w:p w:rsidR="00CD5C6D" w:rsidRPr="00CD5C6D" w:rsidRDefault="00CD5C6D" w:rsidP="00CD5C6D">
      <w:pPr>
        <w:spacing w:after="100" w:afterAutospacing="1" w:line="240" w:lineRule="auto"/>
        <w:ind w:right="-57"/>
        <w:jc w:val="both"/>
        <w:rPr>
          <w:rFonts w:ascii="Times New Roman" w:eastAsia="Times New Roman" w:hAnsi="Times New Roman" w:cs="Times New Roman"/>
          <w:sz w:val="24"/>
          <w:szCs w:val="24"/>
          <w:lang w:val="kk-KZ" w:eastAsia="ru-RU"/>
        </w:rPr>
      </w:pPr>
      <w:r w:rsidRPr="00CD5C6D">
        <w:rPr>
          <w:rFonts w:ascii="Times New Roman" w:eastAsia="Times New Roman" w:hAnsi="Times New Roman" w:cs="Times New Roman"/>
          <w:sz w:val="24"/>
          <w:szCs w:val="24"/>
          <w:lang w:val="kk-KZ" w:eastAsia="ru-RU"/>
        </w:rPr>
        <w:tab/>
        <w:t xml:space="preserve">Жоғарыда келтірілген жастарды әлеуметтендіру ерекшеліктері бізге студенттік топтарда арнайы жүргізілетін тәрбиелік жұмыстарды мақсатты, жоспарлы, жүйелі жүргізу қажеттігін көрсетті. 2011-2012 оқу жылында осы бағытта біршама жұмыстар жоспарланып, олар уақытылы орындалып келеді. Мысал ретінде  факультеттегі «Руханият» студенттік клубының атқарған «Республика күні», «Қыз сыны», «Желтоқсан жаңғырығы» атты іс-шараларын келтіруге болады. Осы шаралар біріншіден,  студенттердің Қазақстан </w:t>
      </w:r>
      <w:r w:rsidRPr="00CD5C6D">
        <w:rPr>
          <w:rFonts w:ascii="Times New Roman" w:eastAsia="Times New Roman" w:hAnsi="Times New Roman" w:cs="Times New Roman"/>
          <w:sz w:val="24"/>
          <w:szCs w:val="24"/>
          <w:lang w:val="kk-KZ" w:eastAsia="ru-RU"/>
        </w:rPr>
        <w:lastRenderedPageBreak/>
        <w:t>халықтарының тарихи-мәдени мұрасына ізгілікті қатынасын, ұлттың төл мәдениетін танып-білу қызығушылығын, оларды өмір сүруде қолдануға ынталы, мәдени мұраны сақтау және одан әрі дамыту қажеттігін ұғындыруға; екіншіден,  студенттердің шығармашылық қабілеттерінің дер кезінде дамуына, өзгермелі ортада  өз орнын таба білуіне  жағдай жасауға; үшіншіден, қазіргі заманғы тұлғалық-бағдарланған білім жүйесіндестуденттердің бойында еңбекке деген дұрыс мотивация қалыптастыру, жұмыс нарығында кәсіптік шеберлікке қол жеткізу негізіндеОтанға қызмет ету жауапкершілік сезімін қалыптастыруға бағытталып жоспарлы жалғасын табады.</w:t>
      </w:r>
    </w:p>
    <w:p w:rsidR="00CD5C6D" w:rsidRPr="00CD5C6D" w:rsidRDefault="00CD5C6D" w:rsidP="00CD5C6D">
      <w:pPr>
        <w:spacing w:after="100" w:afterAutospacing="1" w:line="240" w:lineRule="auto"/>
        <w:ind w:right="-57" w:firstLine="708"/>
        <w:jc w:val="both"/>
        <w:rPr>
          <w:rFonts w:ascii="Times New Roman" w:eastAsia="Times New Roman" w:hAnsi="Times New Roman" w:cs="Times New Roman"/>
          <w:sz w:val="24"/>
          <w:szCs w:val="24"/>
          <w:lang w:val="kk-KZ" w:eastAsia="ru-RU"/>
        </w:rPr>
      </w:pPr>
      <w:r w:rsidRPr="00CD5C6D">
        <w:rPr>
          <w:rFonts w:ascii="Times New Roman" w:eastAsia="Times New Roman" w:hAnsi="Times New Roman" w:cs="Times New Roman"/>
          <w:sz w:val="24"/>
          <w:szCs w:val="24"/>
          <w:lang w:val="kk-KZ" w:eastAsia="ru-RU"/>
        </w:rPr>
        <w:t>Сонымен, студенттердің патриоттық сезімдерін дамыта отырып, оларды  әлеуметтендіруде бар күшжастардың əлеуметтік талаптарына, өздерінің керек екендіктерін, қоғам үшін бағалылығын түсінуіне бағытталуы керек демекпіз.</w:t>
      </w:r>
    </w:p>
    <w:p w:rsidR="00CD5C6D" w:rsidRPr="00CD5C6D" w:rsidRDefault="00CD5C6D" w:rsidP="00CD5C6D">
      <w:pPr>
        <w:spacing w:after="100" w:afterAutospacing="1" w:line="240" w:lineRule="auto"/>
        <w:ind w:right="-57"/>
        <w:jc w:val="both"/>
        <w:rPr>
          <w:rFonts w:ascii="Times New Roman" w:eastAsia="Times New Roman" w:hAnsi="Times New Roman" w:cs="Times New Roman"/>
          <w:sz w:val="24"/>
          <w:szCs w:val="24"/>
          <w:lang w:val="kk-KZ" w:eastAsia="ru-RU"/>
        </w:rPr>
      </w:pPr>
      <w:r w:rsidRPr="00CD5C6D">
        <w:rPr>
          <w:rFonts w:ascii="Times New Roman" w:eastAsia="Times New Roman" w:hAnsi="Times New Roman" w:cs="Times New Roman"/>
          <w:sz w:val="24"/>
          <w:szCs w:val="24"/>
          <w:lang w:val="kk-KZ" w:eastAsia="ru-RU"/>
        </w:rPr>
        <w:t> </w:t>
      </w:r>
    </w:p>
    <w:p w:rsidR="00CD5C6D" w:rsidRPr="00CD5C6D" w:rsidRDefault="00CD5C6D" w:rsidP="00CD5C6D">
      <w:pPr>
        <w:spacing w:after="100" w:afterAutospacing="1" w:line="240" w:lineRule="auto"/>
        <w:ind w:right="-57"/>
        <w:jc w:val="both"/>
        <w:rPr>
          <w:rFonts w:ascii="Times New Roman" w:eastAsia="Times New Roman" w:hAnsi="Times New Roman" w:cs="Times New Roman"/>
          <w:sz w:val="24"/>
          <w:szCs w:val="24"/>
          <w:lang w:val="kk-KZ" w:eastAsia="ru-RU"/>
        </w:rPr>
      </w:pPr>
      <w:r w:rsidRPr="00CD5C6D">
        <w:rPr>
          <w:rFonts w:ascii="Times New Roman" w:eastAsia="Times New Roman" w:hAnsi="Times New Roman" w:cs="Times New Roman"/>
          <w:b/>
          <w:sz w:val="24"/>
          <w:szCs w:val="24"/>
          <w:lang w:val="kk-KZ" w:eastAsia="ru-RU"/>
        </w:rPr>
        <w:t>Пайдаланған әдебиеттер тізімі:</w:t>
      </w:r>
    </w:p>
    <w:p w:rsidR="00CD5C6D" w:rsidRPr="00CD5C6D" w:rsidRDefault="00CD5C6D" w:rsidP="00CD5C6D">
      <w:pPr>
        <w:spacing w:after="100" w:afterAutospacing="1" w:line="240" w:lineRule="auto"/>
        <w:ind w:right="-57" w:hanging="360"/>
        <w:jc w:val="both"/>
        <w:rPr>
          <w:rFonts w:ascii="Times New Roman" w:eastAsia="Times New Roman" w:hAnsi="Times New Roman" w:cs="Times New Roman"/>
          <w:sz w:val="24"/>
          <w:szCs w:val="24"/>
          <w:lang w:val="kk-KZ" w:eastAsia="ru-RU"/>
        </w:rPr>
      </w:pPr>
      <w:r w:rsidRPr="00CD5C6D">
        <w:rPr>
          <w:rFonts w:ascii="Times New Roman" w:eastAsia="Times New Roman" w:hAnsi="Times New Roman" w:cs="Times New Roman"/>
          <w:sz w:val="24"/>
          <w:szCs w:val="24"/>
          <w:lang w:val="kk-KZ" w:eastAsia="ru-RU"/>
        </w:rPr>
        <w:t>1.     Қазақстан Республикасы Президентінің «Қазақстан Республикасының азаматтарына патриоттық тәрбие берудің 2006-2008 жылдарға арналған мемлекеттік бағдарламасы туралы» 2007 жылғы 10 қазандағы №200 Жарлығы</w:t>
      </w:r>
    </w:p>
    <w:p w:rsidR="00CD5C6D" w:rsidRPr="00CD5C6D" w:rsidRDefault="00CD5C6D" w:rsidP="00CD5C6D">
      <w:pPr>
        <w:spacing w:after="100" w:afterAutospacing="1" w:line="240" w:lineRule="auto"/>
        <w:ind w:right="-57" w:hanging="360"/>
        <w:jc w:val="both"/>
        <w:rPr>
          <w:rFonts w:ascii="Times New Roman" w:eastAsia="Times New Roman" w:hAnsi="Times New Roman" w:cs="Times New Roman"/>
          <w:sz w:val="24"/>
          <w:szCs w:val="24"/>
          <w:lang w:eastAsia="ru-RU"/>
        </w:rPr>
      </w:pPr>
      <w:r w:rsidRPr="00CD5C6D">
        <w:rPr>
          <w:rFonts w:ascii="Times New Roman" w:eastAsia="Times New Roman" w:hAnsi="Times New Roman" w:cs="Times New Roman"/>
          <w:sz w:val="24"/>
          <w:szCs w:val="24"/>
          <w:lang w:val="kk-KZ" w:eastAsia="ru-RU"/>
        </w:rPr>
        <w:t>2.     Жастар саясаты: жастарды әлеуметтендіру мәселелері және оның келешегі. Астана. 2009ж.</w:t>
      </w:r>
    </w:p>
    <w:p w:rsidR="00CD5C6D" w:rsidRPr="00CD5C6D" w:rsidRDefault="00CD5C6D" w:rsidP="00CD5C6D">
      <w:pPr>
        <w:spacing w:after="100" w:afterAutospacing="1" w:line="240" w:lineRule="auto"/>
        <w:ind w:right="-57" w:hanging="360"/>
        <w:jc w:val="both"/>
        <w:rPr>
          <w:rFonts w:ascii="Times New Roman" w:eastAsia="Times New Roman" w:hAnsi="Times New Roman" w:cs="Times New Roman"/>
          <w:sz w:val="24"/>
          <w:szCs w:val="24"/>
          <w:lang w:eastAsia="ru-RU"/>
        </w:rPr>
      </w:pPr>
      <w:r w:rsidRPr="00CD5C6D">
        <w:rPr>
          <w:rFonts w:ascii="Times New Roman" w:eastAsia="Times New Roman" w:hAnsi="Times New Roman" w:cs="Times New Roman"/>
          <w:sz w:val="24"/>
          <w:szCs w:val="24"/>
          <w:lang w:val="kk-KZ" w:eastAsia="ru-RU"/>
        </w:rPr>
        <w:t>3.     Халитова И. Әлеуметтік педагогика. Алматы.: Білім.-2007.-200 бет.</w:t>
      </w:r>
    </w:p>
    <w:p w:rsidR="00CD5C6D" w:rsidRPr="00CD5C6D" w:rsidRDefault="00CD5C6D" w:rsidP="00CD5C6D">
      <w:pPr>
        <w:spacing w:after="100" w:afterAutospacing="1" w:line="240" w:lineRule="auto"/>
        <w:ind w:right="-57" w:hanging="360"/>
        <w:jc w:val="both"/>
        <w:rPr>
          <w:rFonts w:ascii="Times New Roman" w:eastAsia="Times New Roman" w:hAnsi="Times New Roman" w:cs="Times New Roman"/>
          <w:sz w:val="24"/>
          <w:szCs w:val="24"/>
          <w:lang w:eastAsia="ru-RU"/>
        </w:rPr>
      </w:pPr>
      <w:r w:rsidRPr="00CD5C6D">
        <w:rPr>
          <w:rFonts w:ascii="Times New Roman" w:eastAsia="Times New Roman" w:hAnsi="Times New Roman" w:cs="Times New Roman"/>
          <w:sz w:val="24"/>
          <w:szCs w:val="24"/>
          <w:lang w:val="kk-KZ" w:eastAsia="ru-RU"/>
        </w:rPr>
        <w:t>4.     Мудрик А.В. Социальная педагогика. Москва: Академия, 2007.-224с.</w:t>
      </w:r>
    </w:p>
    <w:p w:rsidR="00CD5C6D" w:rsidRPr="00CD5C6D" w:rsidRDefault="00CD5C6D" w:rsidP="00CD5C6D">
      <w:pPr>
        <w:spacing w:after="100" w:afterAutospacing="1" w:line="240" w:lineRule="auto"/>
        <w:ind w:right="-57" w:hanging="360"/>
        <w:jc w:val="both"/>
        <w:rPr>
          <w:rFonts w:ascii="Times New Roman" w:eastAsia="Times New Roman" w:hAnsi="Times New Roman" w:cs="Times New Roman"/>
          <w:sz w:val="24"/>
          <w:szCs w:val="24"/>
          <w:lang w:eastAsia="ru-RU"/>
        </w:rPr>
      </w:pPr>
      <w:r w:rsidRPr="00CD5C6D">
        <w:rPr>
          <w:rFonts w:ascii="Times New Roman" w:eastAsia="Times New Roman" w:hAnsi="Times New Roman" w:cs="Times New Roman"/>
          <w:sz w:val="24"/>
          <w:szCs w:val="24"/>
          <w:lang w:val="kk-KZ" w:eastAsia="ru-RU"/>
        </w:rPr>
        <w:t>5.      Мустаева Ф.А. Социальная педагогика. М.: Академический Проект; Екатеренбург: Деловая книга, 2003.-528с.</w:t>
      </w:r>
    </w:p>
    <w:p w:rsidR="00CD5C6D" w:rsidRPr="00CD5C6D" w:rsidRDefault="00CD5C6D" w:rsidP="00CD5C6D">
      <w:pPr>
        <w:spacing w:after="100" w:afterAutospacing="1" w:line="240" w:lineRule="auto"/>
        <w:rPr>
          <w:rFonts w:ascii="Times New Roman" w:eastAsia="Times New Roman" w:hAnsi="Times New Roman" w:cs="Times New Roman"/>
          <w:sz w:val="24"/>
          <w:szCs w:val="24"/>
          <w:lang w:eastAsia="ru-RU"/>
        </w:rPr>
      </w:pPr>
      <w:r w:rsidRPr="00CD5C6D">
        <w:rPr>
          <w:rFonts w:ascii="Times New Roman" w:eastAsia="Times New Roman" w:hAnsi="Times New Roman" w:cs="Times New Roman"/>
          <w:sz w:val="24"/>
          <w:szCs w:val="24"/>
          <w:lang w:val="kk-KZ" w:eastAsia="ru-RU"/>
        </w:rPr>
        <w:t> </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F325F">
        <w:rPr>
          <w:rFonts w:ascii="Times New Roman" w:eastAsia="Times New Roman" w:hAnsi="Times New Roman" w:cs="Times New Roman"/>
          <w:sz w:val="24"/>
          <w:szCs w:val="24"/>
          <w:lang w:eastAsia="ru-RU"/>
        </w:rPr>
        <w:t>Әлеуметтік  психология</w:t>
      </w:r>
      <w:proofErr w:type="gramEnd"/>
      <w:r w:rsidRPr="00AF325F">
        <w:rPr>
          <w:rFonts w:ascii="Times New Roman" w:eastAsia="Times New Roman" w:hAnsi="Times New Roman" w:cs="Times New Roman"/>
          <w:sz w:val="24"/>
          <w:szCs w:val="24"/>
          <w:lang w:eastAsia="ru-RU"/>
        </w:rPr>
        <w:t>  жалпы  психологиядағы «жеке тұлға» анықтамасына сүйене отырып, жеке тұлға бір жағынан қандай нақты топтарда әлеуметтік әсерлерді қалай игеретіні, екінші жағынан әлеуметтік топтарда өзінің әлеуметтік мәнін қалай іске асыратынын анықтайды.</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И.С. Кон: “Жастар – өздеріне тән жасерекшелігі, әлеуметтік жағдайы және басқа да әлеуметтік-психологиялық қасиеттер жиынтығы негізіндегі әлеуметтік-демографиялық топ болып табылады.</w:t>
      </w:r>
      <w:r w:rsidRPr="00AF325F">
        <w:rPr>
          <w:rFonts w:ascii="Times New Roman" w:eastAsia="Times New Roman" w:hAnsi="Times New Roman" w:cs="Times New Roman"/>
          <w:sz w:val="24"/>
          <w:szCs w:val="24"/>
          <w:lang w:eastAsia="ru-RU"/>
        </w:rPr>
        <w:br/>
        <w:t>Жастық - өмір циклінің белгілі бір фазасы, биологиялық тұрғыдан әмбебап, бірақ нақты жасерекшелігі шектелген, оның әлеуметтік мәртебесі және әлеуметтік - психологиялық ерекшеліктері, әлеуметтік - тарихи болмысы бар және қоғам құрылымына, мәдениетіне және әлеуметтену заңдылықтарына тәуелді болады.</w:t>
      </w:r>
    </w:p>
    <w:p w:rsidR="00AF325F" w:rsidRPr="00AF325F" w:rsidRDefault="00AF325F" w:rsidP="00AF325F">
      <w:pPr>
        <w:spacing w:after="0" w:line="240" w:lineRule="auto"/>
        <w:rPr>
          <w:rFonts w:ascii="Times New Roman" w:eastAsia="Times New Roman" w:hAnsi="Times New Roman" w:cs="Times New Roman"/>
          <w:sz w:val="24"/>
          <w:szCs w:val="24"/>
          <w:lang w:eastAsia="ru-RU"/>
        </w:rPr>
      </w:pPr>
      <w:hyperlink r:id="rId4" w:tgtFrame="_blank" w:history="1">
        <w:r w:rsidRPr="00AF325F">
          <w:rPr>
            <w:rFonts w:ascii="Times New Roman" w:eastAsia="Times New Roman" w:hAnsi="Times New Roman" w:cs="Times New Roman"/>
            <w:color w:val="0000FF"/>
            <w:sz w:val="24"/>
            <w:szCs w:val="24"/>
            <w:u w:val="single"/>
            <w:lang w:eastAsia="ru-RU"/>
          </w:rPr>
          <w:t>ЖК «Восточный Парк»</w:t>
        </w:r>
      </w:hyperlink>
      <w:r w:rsidRPr="00AF325F">
        <w:rPr>
          <w:rFonts w:ascii="Times New Roman" w:eastAsia="Times New Roman" w:hAnsi="Times New Roman" w:cs="Times New Roman"/>
          <w:sz w:val="24"/>
          <w:szCs w:val="24"/>
          <w:lang w:eastAsia="ru-RU"/>
        </w:rPr>
        <w:t xml:space="preserve"> Район ЦПКиО в Алматы. Индивидуальные условия. Рассрочка без %. Старт продаж. </w:t>
      </w:r>
      <w:proofErr w:type="gramStart"/>
      <w:r w:rsidRPr="00AF325F">
        <w:rPr>
          <w:rFonts w:ascii="Times New Roman" w:eastAsia="Times New Roman" w:hAnsi="Times New Roman" w:cs="Times New Roman"/>
          <w:sz w:val="24"/>
          <w:szCs w:val="24"/>
          <w:lang w:eastAsia="ru-RU"/>
        </w:rPr>
        <w:t>Успейте!Проектная</w:t>
      </w:r>
      <w:proofErr w:type="gramEnd"/>
      <w:r w:rsidRPr="00AF325F">
        <w:rPr>
          <w:rFonts w:ascii="Times New Roman" w:eastAsia="Times New Roman" w:hAnsi="Times New Roman" w:cs="Times New Roman"/>
          <w:sz w:val="24"/>
          <w:szCs w:val="24"/>
          <w:lang w:eastAsia="ru-RU"/>
        </w:rPr>
        <w:t xml:space="preserve"> декларация на рекламируемом сайтеСкрыть рекламу:Не интересуюсь этой темой / Уже купилНавязчивое и надоелоСомнительного содержания или спамМешает просмотру контента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1"/>
      </w:tblGrid>
      <w:tr w:rsidR="00AF325F" w:rsidRPr="00AF325F" w:rsidTr="00AF325F">
        <w:trPr>
          <w:tblCellSpacing w:w="15" w:type="dxa"/>
        </w:trPr>
        <w:tc>
          <w:tcPr>
            <w:tcW w:w="0" w:type="auto"/>
            <w:vAlign w:val="center"/>
            <w:hideMark/>
          </w:tcPr>
          <w:p w:rsidR="00AF325F" w:rsidRPr="00AF325F" w:rsidRDefault="00AF325F" w:rsidP="00AF325F">
            <w:pPr>
              <w:spacing w:after="0"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Спасибо, объявление скрыто.</w:t>
            </w:r>
          </w:p>
        </w:tc>
      </w:tr>
    </w:tbl>
    <w:p w:rsidR="00AF325F" w:rsidRPr="00AF325F" w:rsidRDefault="00AF325F" w:rsidP="00AF325F">
      <w:pPr>
        <w:spacing w:after="0" w:line="240" w:lineRule="auto"/>
        <w:rPr>
          <w:rFonts w:ascii="Times New Roman" w:eastAsia="Times New Roman" w:hAnsi="Times New Roman" w:cs="Times New Roman"/>
          <w:sz w:val="24"/>
          <w:szCs w:val="24"/>
          <w:lang w:eastAsia="ru-RU"/>
        </w:rPr>
      </w:pPr>
      <w:hyperlink r:id="rId5" w:tgtFrame="_blank" w:history="1">
        <w:r w:rsidRPr="00AF325F">
          <w:rPr>
            <w:rFonts w:ascii="Times New Roman" w:eastAsia="Times New Roman" w:hAnsi="Times New Roman" w:cs="Times New Roman"/>
            <w:color w:val="0000FF"/>
            <w:sz w:val="24"/>
            <w:szCs w:val="24"/>
            <w:u w:val="single"/>
            <w:lang w:eastAsia="ru-RU"/>
          </w:rPr>
          <w:t>Яндекс.Директ</w:t>
        </w:r>
      </w:hyperlink>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lastRenderedPageBreak/>
        <w:t xml:space="preserve">Әрбір дүниеге келген адам қоғамның бір мүшесіне айналады және әлеуметтенуге тартылады, яғни тұлғаның қалыптасуы қоғамның талаптарын біртіндеп қабылдауынан, қоғамдық сана мен мінез құлықтың қалыптасуынан тұрады және </w:t>
      </w:r>
      <w:proofErr w:type="gramStart"/>
      <w:r w:rsidRPr="00AF325F">
        <w:rPr>
          <w:rFonts w:ascii="Times New Roman" w:eastAsia="Times New Roman" w:hAnsi="Times New Roman" w:cs="Times New Roman"/>
          <w:sz w:val="24"/>
          <w:szCs w:val="24"/>
          <w:lang w:eastAsia="ru-RU"/>
        </w:rPr>
        <w:t>ол  қоғаммен</w:t>
      </w:r>
      <w:proofErr w:type="gramEnd"/>
      <w:r w:rsidRPr="00AF325F">
        <w:rPr>
          <w:rFonts w:ascii="Times New Roman" w:eastAsia="Times New Roman" w:hAnsi="Times New Roman" w:cs="Times New Roman"/>
          <w:sz w:val="24"/>
          <w:szCs w:val="24"/>
          <w:lang w:eastAsia="ru-RU"/>
        </w:rPr>
        <w:t xml:space="preserve"> өзара қатынасты реттейді. Әлеуметтену үрдісі жанұяда, мектепте, жұмыста жүзеге асады. Сонымен қатар БАҚ-та әлеуметтенудің күшті құралы болып табылады. Әлеуметтену үрдісіне адамның әлеуметтік тәжірибесін ұрпаққа жалғастыру енеді. Тұлғаның әлеуметтенуі еңбекпен, қоғамдық –саяси және адамның танымдық әрекетіне тығыз байланысты болып келеді. Бұл сатылардың әрқайсысында қарама-қайшылық туындауы мүмкін. Мысалы, “әке мен бала” мәселесі.</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Алғашқы әлеуметтену институты мен агентіне адамның жақын ортасы жатады, тұлғасының қалыптасуына күшті және маңызды әсер етеді, олар жанұя, достар, мұғалімдер.</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Әлеуметтенудің екінші агенттеріне оқу орнының әкімшілігі, өндіріс орындары, полиция, әскер, мешіттер, мемлекет, БАҚ қызметкерлері жатады.</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Алғашқы әлеуметтену үрдісі – тұлғаралық қатынастар сферасы, екінші үрдіс - әлеуметтік қатынастар сферасы болып табылады</w:t>
      </w:r>
      <w:r w:rsidRPr="00AF325F">
        <w:rPr>
          <w:rFonts w:ascii="Times New Roman" w:eastAsia="Times New Roman" w:hAnsi="Times New Roman" w:cs="Times New Roman"/>
          <w:sz w:val="24"/>
          <w:szCs w:val="24"/>
          <w:u w:val="single"/>
          <w:lang w:eastAsia="ru-RU"/>
        </w:rPr>
        <w:t xml:space="preserve">. </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b/>
          <w:bCs/>
          <w:sz w:val="24"/>
          <w:szCs w:val="24"/>
          <w:lang w:eastAsia="ru-RU"/>
        </w:rPr>
        <w:t>Біріншіден</w:t>
      </w:r>
      <w:r w:rsidRPr="00AF325F">
        <w:rPr>
          <w:rFonts w:ascii="Times New Roman" w:eastAsia="Times New Roman" w:hAnsi="Times New Roman" w:cs="Times New Roman"/>
          <w:sz w:val="24"/>
          <w:szCs w:val="24"/>
          <w:lang w:eastAsia="ru-RU"/>
        </w:rPr>
        <w:t xml:space="preserve">, әрбір </w:t>
      </w:r>
      <w:proofErr w:type="gramStart"/>
      <w:r w:rsidRPr="00AF325F">
        <w:rPr>
          <w:rFonts w:ascii="Times New Roman" w:eastAsia="Times New Roman" w:hAnsi="Times New Roman" w:cs="Times New Roman"/>
          <w:sz w:val="24"/>
          <w:szCs w:val="24"/>
          <w:lang w:eastAsia="ru-RU"/>
        </w:rPr>
        <w:t>іс  -</w:t>
      </w:r>
      <w:proofErr w:type="gramEnd"/>
      <w:r w:rsidRPr="00AF325F">
        <w:rPr>
          <w:rFonts w:ascii="Times New Roman" w:eastAsia="Times New Roman" w:hAnsi="Times New Roman" w:cs="Times New Roman"/>
          <w:sz w:val="24"/>
          <w:szCs w:val="24"/>
          <w:lang w:eastAsia="ru-RU"/>
        </w:rPr>
        <w:t xml:space="preserve"> әрекет түрлері мен оның әртүрінің арасындағы байланыстар жүйесінде бағдарлану. Ол әрбір жеке тұлға үшін маңызды іс -әрекет аспектілерін айқындаумен қатар, оны игеру арқылы іске асырылады, немесе мұндай бағдарлануды – іс - әрекеттің жеке тұлғалық атауы деп атауға болар еді.</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b/>
          <w:bCs/>
          <w:sz w:val="24"/>
          <w:szCs w:val="24"/>
          <w:lang w:eastAsia="ru-RU"/>
        </w:rPr>
        <w:t>Екінші</w:t>
      </w:r>
      <w:r w:rsidRPr="00AF325F">
        <w:rPr>
          <w:rFonts w:ascii="Times New Roman" w:eastAsia="Times New Roman" w:hAnsi="Times New Roman" w:cs="Times New Roman"/>
          <w:sz w:val="24"/>
          <w:szCs w:val="24"/>
          <w:lang w:eastAsia="ru-RU"/>
        </w:rPr>
        <w:t xml:space="preserve"> – қарым – қатынас сферасыда іс - әрекетпен тығыз байланысты болғандықтан, оны кеңею және тереңдету бағытында қарастырады. Қарым – қатынастың кеңеюін, адамның басқалармен контактілерінің көбеюі, әрбір жас кезеңінде осы контактілер ерекшеліктері тұрғысынан түсіну қажет. Қарым – қатынастың тереңдеуін, ең алдымен монологтық қарым – қатынастан диалогтыққа көшу, партнерге бағытталуы, оны неғұрлым дәл қабылдауымен байланысты. Эксперименттік зерттеулердің міндеттері: біріншіден, қарым –қатынас байланыстарының көбеюі қандай жағдайларда және қалай іске асырылатынын, екіншіден, жеке адам осындай процесте қандай нәтижеге жететінін анықтау.</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b/>
          <w:bCs/>
          <w:sz w:val="24"/>
          <w:szCs w:val="24"/>
          <w:lang w:eastAsia="ru-RU"/>
        </w:rPr>
        <w:t>Әлеуметтенудің үшінші сферасы</w:t>
      </w:r>
      <w:r w:rsidRPr="00AF325F">
        <w:rPr>
          <w:rFonts w:ascii="Times New Roman" w:eastAsia="Times New Roman" w:hAnsi="Times New Roman" w:cs="Times New Roman"/>
          <w:sz w:val="24"/>
          <w:szCs w:val="24"/>
          <w:lang w:eastAsia="ru-RU"/>
        </w:rPr>
        <w:t xml:space="preserve"> – жеке тұлғаның өзіндік сана – сезімінің дамуы. Бұл проблема жеке тұлғаның «Мен» - бейнесінің қалыптасуымен байланысты.</w:t>
      </w:r>
      <w:r w:rsidRPr="00AF325F">
        <w:rPr>
          <w:rFonts w:ascii="Times New Roman" w:eastAsia="Times New Roman" w:hAnsi="Times New Roman" w:cs="Times New Roman"/>
          <w:sz w:val="24"/>
          <w:szCs w:val="24"/>
          <w:lang w:eastAsia="ru-RU"/>
        </w:rPr>
        <w:br/>
        <w:t>Көптеген эксперименттік зерттеулер көрсеткендей, адамның «мен» бейнесі бірден қалыптаспайды.  Өмір сүру барысында, әртүрлі әлеуметтік әсерлер негізінде қалыптасады.</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b/>
          <w:bCs/>
          <w:sz w:val="24"/>
          <w:szCs w:val="24"/>
          <w:lang w:eastAsia="ru-RU"/>
        </w:rPr>
        <w:t xml:space="preserve">Бүгінгі жасөспірімдердің </w:t>
      </w:r>
      <w:proofErr w:type="gramStart"/>
      <w:r w:rsidRPr="00AF325F">
        <w:rPr>
          <w:rFonts w:ascii="Times New Roman" w:eastAsia="Times New Roman" w:hAnsi="Times New Roman" w:cs="Times New Roman"/>
          <w:b/>
          <w:bCs/>
          <w:sz w:val="24"/>
          <w:szCs w:val="24"/>
          <w:lang w:eastAsia="ru-RU"/>
        </w:rPr>
        <w:t>әлеуметтену  мәселерінің</w:t>
      </w:r>
      <w:proofErr w:type="gramEnd"/>
      <w:r w:rsidRPr="00AF325F">
        <w:rPr>
          <w:rFonts w:ascii="Times New Roman" w:eastAsia="Times New Roman" w:hAnsi="Times New Roman" w:cs="Times New Roman"/>
          <w:b/>
          <w:bCs/>
          <w:sz w:val="24"/>
          <w:szCs w:val="24"/>
          <w:lang w:eastAsia="ru-RU"/>
        </w:rPr>
        <w:t xml:space="preserve"> көздері:</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1.Интеллектуалды және физикалық күштің даму сәйкессіздігі және уақыттың шектеулігі, қажеттілікті қанағаттандыруда экономикалық лимиттің шектеулігі.</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2.Өмірді қадірлемеу, пессимисттік көңіл - күйдің туындауына әкеледі. Возраст бескорыстных жертв, но и разнообразных злоупотреблений.</w:t>
      </w:r>
      <w:r w:rsidRPr="00AF325F">
        <w:rPr>
          <w:rFonts w:ascii="Times New Roman" w:eastAsia="Times New Roman" w:hAnsi="Times New Roman" w:cs="Times New Roman"/>
          <w:sz w:val="24"/>
          <w:szCs w:val="24"/>
          <w:lang w:eastAsia="ru-RU"/>
        </w:rPr>
        <w:br/>
        <w:t>3. Жастыққа табиғи дисгормония тән. Тілек пен талпыныс мінездің күштілігі мен еркінен бұрын дамиды.</w:t>
      </w:r>
      <w:r w:rsidRPr="00AF325F">
        <w:rPr>
          <w:rFonts w:ascii="Times New Roman" w:eastAsia="Times New Roman" w:hAnsi="Times New Roman" w:cs="Times New Roman"/>
          <w:sz w:val="24"/>
          <w:szCs w:val="24"/>
          <w:lang w:eastAsia="ru-RU"/>
        </w:rPr>
        <w:br/>
        <w:t>4. Абстрактілі идеалдар және өмірлік жоспарлар.</w:t>
      </w:r>
      <w:r w:rsidRPr="00AF325F">
        <w:rPr>
          <w:rFonts w:ascii="Times New Roman" w:eastAsia="Times New Roman" w:hAnsi="Times New Roman" w:cs="Times New Roman"/>
          <w:sz w:val="24"/>
          <w:szCs w:val="24"/>
          <w:lang w:eastAsia="ru-RU"/>
        </w:rPr>
        <w:br/>
        <w:t>5. Бүгінгі өмірге(ата-ананың қамқорлығынсыз) әлеуметтік және психологиялық бейімделу қиындығы және бұл қамқорлықтан тезірек құтылуға деген тілегі.</w:t>
      </w:r>
      <w:r w:rsidRPr="00AF325F">
        <w:rPr>
          <w:rFonts w:ascii="Times New Roman" w:eastAsia="Times New Roman" w:hAnsi="Times New Roman" w:cs="Times New Roman"/>
          <w:sz w:val="24"/>
          <w:szCs w:val="24"/>
          <w:lang w:eastAsia="ru-RU"/>
        </w:rPr>
        <w:br/>
      </w:r>
      <w:r w:rsidRPr="00AF325F">
        <w:rPr>
          <w:rFonts w:ascii="Times New Roman" w:eastAsia="Times New Roman" w:hAnsi="Times New Roman" w:cs="Times New Roman"/>
          <w:sz w:val="24"/>
          <w:szCs w:val="24"/>
          <w:lang w:eastAsia="ru-RU"/>
        </w:rPr>
        <w:lastRenderedPageBreak/>
        <w:t>6. Ересек ұрпақ құндылықтарына қарама-қарсы және өзгеше «өзінің» идеалын табуға талпыныс.</w:t>
      </w:r>
      <w:r w:rsidRPr="00AF325F">
        <w:rPr>
          <w:rFonts w:ascii="Times New Roman" w:eastAsia="Times New Roman" w:hAnsi="Times New Roman" w:cs="Times New Roman"/>
          <w:sz w:val="24"/>
          <w:szCs w:val="24"/>
          <w:lang w:eastAsia="ru-RU"/>
        </w:rPr>
        <w:br/>
        <w:t>7. Эгоцентризм және «отарлық сезім», «бір құтыда», оған қоса өзінің бірегейлігін сезіну.</w:t>
      </w:r>
      <w:r w:rsidRPr="00AF325F">
        <w:rPr>
          <w:rFonts w:ascii="Times New Roman" w:eastAsia="Times New Roman" w:hAnsi="Times New Roman" w:cs="Times New Roman"/>
          <w:sz w:val="24"/>
          <w:szCs w:val="24"/>
          <w:lang w:eastAsia="ru-RU"/>
        </w:rPr>
        <w:br/>
        <w:t>8.Өзі таңдау жасауға талпыну, бірақ оған жауапкершілікті мойынға алмау.</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b/>
          <w:bCs/>
          <w:sz w:val="24"/>
          <w:szCs w:val="24"/>
          <w:lang w:eastAsia="ru-RU"/>
        </w:rPr>
        <w:t>Жастарды тәрбиелеу мен әлеуметтендірудегі қайшылықтардың туындау себептері:</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1) құндылықтар жүйесінің өзгеруі (бұзылуы), оның нәтижесінде аға буын жастарды жаңа өмірге үнемі толыққанды әзірлей алмайды;</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2) қоғамның әлеуметтік құрылымының түп тамырымен және өте тез өзгеруі көптеген әлеуметтік топтарға қатты соққы болды;</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3) Әлеуметтену факторы ретінде формальды және формалсыз бақылаудың әлсіреуі;</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Тәрбиелеу мен білім беру институттарынан өткен адамның одан әрі жетілу, яғни әлеуметтенуі барысында адамның өзін мақсат ретінде қоя білуі маңызды рөл атқарады. Мысалы, адамның өзін-өзі басқару, игеру, жетілдіру деңгейі жоғары болған сайын, сыртқы орта әсері аз болады. Ал керісінше жағдайда сыртқы ықпалдың деңгейі мол. Осы тұста жастардың өз уақыттарын дұрыс ұйымдастырмауы, өзін-өзі игере алмауының салдарынан түрлі орта әсерлеріне ұшырап отыр. Мәселен, субмәдениет, секталар, қылмыстық топтардың, т.б. дұрыс әлеуметтенбеген немесе маргинал жағдайдағы жастарға ықпал етіп отыр.</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Педагогика теориясы мен практикасының күрделі, өзекті мәселелерінің бірі-тұлға және оның арнаулы ұйымдастырылған жағдайдағы дамуы. Бұл мәселе көп аспектілі, сондықтан оны әртүрлі ғылымдар зерттейді.</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Педагогика оқыту мен тәрбие процесінде тұлғаның жан-жақты, үйлесімді дамуының тиімді жағдайларын анықтайды.</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Тұлға дамуының педагогикалық мәнін анықтау үшін бірінші кезекте «тұлға» түсінігінің мәнін, оның «адам», «индивид» және «даралық» түсініктерімен ара-қатынасын, байланысын ашуымыз керек. Адам дамуында әрқашан бір-бірімен байланысты екі бағыт бар: биологиялық және әлеуметтік.</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 xml:space="preserve">«Адам» түсінігі биологиялық мәнді білдіреді. Оған берген анықтамалар өте көп. </w:t>
      </w:r>
      <w:proofErr w:type="gramStart"/>
      <w:r w:rsidRPr="00AF325F">
        <w:rPr>
          <w:rFonts w:ascii="Times New Roman" w:eastAsia="Times New Roman" w:hAnsi="Times New Roman" w:cs="Times New Roman"/>
          <w:sz w:val="24"/>
          <w:szCs w:val="24"/>
          <w:lang w:eastAsia="ru-RU"/>
        </w:rPr>
        <w:t>1)Адам</w:t>
      </w:r>
      <w:proofErr w:type="gramEnd"/>
      <w:r w:rsidRPr="00AF325F">
        <w:rPr>
          <w:rFonts w:ascii="Times New Roman" w:eastAsia="Times New Roman" w:hAnsi="Times New Roman" w:cs="Times New Roman"/>
          <w:sz w:val="24"/>
          <w:szCs w:val="24"/>
          <w:lang w:eastAsia="ru-RU"/>
        </w:rPr>
        <w:t xml:space="preserve"> (биологиялық түсінік ретінде)-тіршілік иесі, өкілі, фило-және онтогенетикалық даму өнімі;</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F325F">
        <w:rPr>
          <w:rFonts w:ascii="Times New Roman" w:eastAsia="Times New Roman" w:hAnsi="Times New Roman" w:cs="Times New Roman"/>
          <w:sz w:val="24"/>
          <w:szCs w:val="24"/>
          <w:lang w:eastAsia="ru-RU"/>
        </w:rPr>
        <w:t>2)Адам</w:t>
      </w:r>
      <w:proofErr w:type="gramEnd"/>
      <w:r w:rsidRPr="00AF325F">
        <w:rPr>
          <w:rFonts w:ascii="Times New Roman" w:eastAsia="Times New Roman" w:hAnsi="Times New Roman" w:cs="Times New Roman"/>
          <w:sz w:val="24"/>
          <w:szCs w:val="24"/>
          <w:lang w:eastAsia="ru-RU"/>
        </w:rPr>
        <w:t>-адамзат қауымдастығының бір өкілі, құралдар мен белгілер пайдаланатын және солар арқылы өзінің жүріс-тұрысын, мінез-құлқын және психикалық процестерін меңгеретін, табиғи шектеушілік шекарасынан шыққан әлеуметтік тіршілік иесі.</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Күнделікті тұрмыста индивид деп оның өзіне тиесілі ерекшеліктері бар нақты бір адамды айтамыз. Индивидтің ең жалпылама сипаттамалары ретінде психофизиологиялық ұйымдасуының тұтастығы мен өзіндік ерекшелігін, қоршаған ортамен өзара әрекеттегі тұтастығын, белсенділігін айтуға болады. Әр адам-индивид.</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 xml:space="preserve">Даралық. Қысқаша айтқанда, бір адамды екінші адамнан айыратын даралық ерекшелік. Даралық мінез және темперамент, шығармашылық іс-әрекет және қабілеттер </w:t>
      </w:r>
      <w:proofErr w:type="gramStart"/>
      <w:r w:rsidRPr="00AF325F">
        <w:rPr>
          <w:rFonts w:ascii="Times New Roman" w:eastAsia="Times New Roman" w:hAnsi="Times New Roman" w:cs="Times New Roman"/>
          <w:sz w:val="24"/>
          <w:szCs w:val="24"/>
          <w:lang w:eastAsia="ru-RU"/>
        </w:rPr>
        <w:lastRenderedPageBreak/>
        <w:t>ерекшелігімен  көрінеді</w:t>
      </w:r>
      <w:proofErr w:type="gramEnd"/>
      <w:r w:rsidRPr="00AF325F">
        <w:rPr>
          <w:rFonts w:ascii="Times New Roman" w:eastAsia="Times New Roman" w:hAnsi="Times New Roman" w:cs="Times New Roman"/>
          <w:sz w:val="24"/>
          <w:szCs w:val="24"/>
          <w:lang w:eastAsia="ru-RU"/>
        </w:rPr>
        <w:t>. Абсолютті бірдей екі адам болмайды. Яғни, біз әр адамға өзіндік ерекшеліктері (психикалық, әлеуметтік) бар даралық ретінде қарауымыз керек.</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Педагогикада және психологияда тұлға және оның дамуы мәселесі бойынша үш бағыт: биологиялық, әлеуметтік және биоәлеуметтік.</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 xml:space="preserve">Биологиялық (преформистер) бағыт өкілдері тұлғаны тек қана табиғи өнім ретінде қарастыра отырып адамның мінез-құлқын, жүріс-тұрысын туа біткен қажеттіліктер, инстинктер ықпалы деп түсіндіреді (3. </w:t>
      </w:r>
      <w:proofErr w:type="gramStart"/>
      <w:r w:rsidRPr="00AF325F">
        <w:rPr>
          <w:rFonts w:ascii="Times New Roman" w:eastAsia="Times New Roman" w:hAnsi="Times New Roman" w:cs="Times New Roman"/>
          <w:sz w:val="24"/>
          <w:szCs w:val="24"/>
          <w:lang w:eastAsia="ru-RU"/>
        </w:rPr>
        <w:t>Фрейд)  Адам</w:t>
      </w:r>
      <w:proofErr w:type="gramEnd"/>
      <w:r w:rsidRPr="00AF325F">
        <w:rPr>
          <w:rFonts w:ascii="Times New Roman" w:eastAsia="Times New Roman" w:hAnsi="Times New Roman" w:cs="Times New Roman"/>
          <w:sz w:val="24"/>
          <w:szCs w:val="24"/>
          <w:lang w:eastAsia="ru-RU"/>
        </w:rPr>
        <w:t xml:space="preserve"> қоғам талаптарына бағынуға және соның барысында өзінің табиғи қажеттіліктерін үнемі басып отыруға мәжбүр. Ол «адам өзімен өзінің осы күресін жасыру үшін «маска киеді» немесе қанағаттандырылмаған» табиғи қажеттіліктерін басқа бір іс-әрекет түрімен алмастырады»,- дейді. З. Фрейд адамның жүріс-тұрысы толығымен жыныстық инстинктен (либидо) тәуелді деп есептейді.</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Әлеуметтік бағыт өкілдері адам биологиялық тіршілік иесі бола тұра өмір сүру барысында өзі қарым-қатынасқа түскен әлеуметтік топтардың ықпалы арқылы біртіндеп әлеуметтенеді деп есептейді. Тұлғаның даму деңгейі неғұрлым төмен болса, соғұрлым онда биологиялық ерекшеліктері анық көрінеді, бірінші кезекте иемдену, бұзу, қирату, жыныстық және т.б.инстинктер.</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Биоәлеуметтік бағыт өкілдері психикалық процестер (түйсік, қабылдау, ойлау және т.б.) биологиялық негізде, ал тұлғаның бағыттылығы, қызығушылықтары, қабілеттері әлеуметтік құбылыс ретінде қалыптасады деп түсіндіреді.</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Қазіргі заманғы педагогика ғылымы тұлғаны биологиялықты әлеуметтіктен бөлуге болмайтын біртұтас жүйе ретінде қарастырады. Тұлға бойындағы биологиялық өзгерістер оның іс-әрекетіне ғана емес, өмір сүру бейнесіне әсерін тигізеді. Дегенмен, шешуші рольді әлеуметтік өмір нәтижелері (мотивтер, қызығушылықтар, мақсаты) атқарады. Олар тұлғаның бейнесін анықтай отырып дене (физикалық) кемшіліктері мен мінез ерекшеліктерін (қызуқандылық, ұялшақтық және т.б.) жеңуге мүмкіндік береді.</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 xml:space="preserve">Тұлға қоғамдық өмірдің өнімі бола тұра сонымен қатар тірі организм. Тұлға қалыптасуында биологиялық пен </w:t>
      </w:r>
      <w:proofErr w:type="gramStart"/>
      <w:r w:rsidRPr="00AF325F">
        <w:rPr>
          <w:rFonts w:ascii="Times New Roman" w:eastAsia="Times New Roman" w:hAnsi="Times New Roman" w:cs="Times New Roman"/>
          <w:sz w:val="24"/>
          <w:szCs w:val="24"/>
          <w:lang w:eastAsia="ru-RU"/>
        </w:rPr>
        <w:t>әлеуметтіктің  қатынасы</w:t>
      </w:r>
      <w:proofErr w:type="gramEnd"/>
      <w:r w:rsidRPr="00AF325F">
        <w:rPr>
          <w:rFonts w:ascii="Times New Roman" w:eastAsia="Times New Roman" w:hAnsi="Times New Roman" w:cs="Times New Roman"/>
          <w:sz w:val="24"/>
          <w:szCs w:val="24"/>
          <w:lang w:eastAsia="ru-RU"/>
        </w:rPr>
        <w:t xml:space="preserve"> өте күрделі және адам дамуының әр кезеңіндегі, әртүрлі жағдайлардағы ықпалдары біркелкі емес.</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Л.И.Божович «тұлға» деп психикалық дамуында белгілі бір деңгейге жеткен адамды айтады. Бұл деңгей адам өзін-өзі тану процесінде өзін басқалардан бөлек деп қараумен және «Мен» деген түсінікпен сипатталады. Сонымен қатар, психикалық дамудың бұл деңгейі адамның өзінің көзқарастарына сәйкес келмейтін қоршаған ортаның ықпалдарынан тәуелсіздігімен және салыстырмалы түрде оны тұрақты ететін өзіндік көзқарастары, моральдік талаптары және бағалары болуымен сипатталады.</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Л.С.Выготскийдің анықтамасы бойынша тұлға-белгілі бір функцияларды атқару үшін пайда болатын психикалық жүйе. Тұлғаның негізгі функциясы-қоғамдық тәжірибені шығармашылықпен игеру және адамды қоғамдық қарым-қатынастар жүйесіне енгізу. Тұлға тек іс-әрекетте, қарым-қатынаста қалыптасады, өмір сүреді және өзін-өзі көрсетеді. Адамзат баласы адам болып өмірге келсе, тұлға болып өмірде қалыптасады.</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b/>
          <w:bCs/>
          <w:sz w:val="24"/>
          <w:szCs w:val="24"/>
          <w:lang w:eastAsia="ru-RU"/>
        </w:rPr>
        <w:t>2. Адамның әлеуметтенуі әлеуметтік-педагогикалық құбылыс ретінде</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 xml:space="preserve">Адамдар топта өздерін қалай ұстайтындығын зерттей отырып әлеуметтік психология мен әлеуметтенуде ортақ қызығушылықтарға ие болады. Бірақ әлеуметтанушылар көбіне </w:t>
      </w:r>
      <w:r w:rsidRPr="00AF325F">
        <w:rPr>
          <w:rFonts w:ascii="Times New Roman" w:eastAsia="Times New Roman" w:hAnsi="Times New Roman" w:cs="Times New Roman"/>
          <w:sz w:val="24"/>
          <w:szCs w:val="24"/>
          <w:lang w:eastAsia="ru-RU"/>
        </w:rPr>
        <w:lastRenderedPageBreak/>
        <w:t>топтарды зерттейді (үлкен топтан кіші топқа дейін), ал әлеуметтік психология индивидтерді (адам басқалар туралы не ойлайды, олар оған қалай әсер етеді, ол оларға қалай қарайды).</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F325F">
        <w:rPr>
          <w:rFonts w:ascii="Times New Roman" w:eastAsia="Times New Roman" w:hAnsi="Times New Roman" w:cs="Times New Roman"/>
          <w:sz w:val="24"/>
          <w:szCs w:val="24"/>
          <w:lang w:eastAsia="ru-RU"/>
        </w:rPr>
        <w:t>Мұндай  топтың</w:t>
      </w:r>
      <w:proofErr w:type="gramEnd"/>
      <w:r w:rsidRPr="00AF325F">
        <w:rPr>
          <w:rFonts w:ascii="Times New Roman" w:eastAsia="Times New Roman" w:hAnsi="Times New Roman" w:cs="Times New Roman"/>
          <w:sz w:val="24"/>
          <w:szCs w:val="24"/>
          <w:lang w:eastAsia="ru-RU"/>
        </w:rPr>
        <w:t xml:space="preserve"> жеке адамға әсері, индивидтің топқа әсері де кіреді.</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Әлеуметтік-педагогикалық қолдау-тұлғаның әлеуметтенуіне бағытталған. Әлеуметтену түсінігін біздер қоғамдағы өмір сүру нормалары мен ережелерін, қоғамда қарым-қатынасты жасау іскерлігі мен біліктілігін игеру үрдісі деп түсінеміз. Ол өз алдына тұлғаға мынандай сипаттамалармен қарулануына мүмкіндік береді:</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Өзге адамға өзіндік құндылық ретінде қарау;</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Өзге адамға қатынасты жүзеге асыру тәсілі немесе шарты ретінде өзіндік ұмтылысқа қабілеттілік;</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Болашақты өзінше жобалауға мүмкіндік;</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Өзінің, өзге адамдардың, өткені мен келешектің алдындағы ішкі өзіндік жауапкершілік;</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Өмірдің мәнін түсінуге, меңгеруге деген ұмтылыс.</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Бала тұлғасының қоғамда әлеуметтенуі оны қамтамасыз ететін барлық институттардың өзара әрекеттесуі барысында мүмкін болады. Бұл балалар мен жасөспірімдерге әлеуметтік- педагогикалық көмек және қолдау көрсетудің тұтас жүйесін жасауды талап етеді.Бұндай жүйені жасау қажеттілігі «Бала Құқықтары туралы» БҰҰ Конвенциясында бекітілген келешек жас ұрпақты қорғау бойынша халықаралық-құқықтық нормалардың талаптарымен анықталады. Балаларға әлеуметтік, педагогикалық, психологиялық, медициналық және құқықтық көмек көрсету шараларының жалпыламалылығын қажет етеді. Егерде біртұтас қызмет болмаса балаларға көмек және қолдау көрсету мүмкін емес. Көмек және қолдау көрсету қызметі көптеген қағидалар негізінде жасалуы керек. Олардың ішіндегі негізгілерінің бірі балалар мен жасөспірімдерге деген қоғам қатынасын ізгілендіру.</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Ізгілендіруді қамтитын қажетті сфералар:</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  Заң, құқық сфералары;</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  Бала мен жасөспірімдердің мінез-құлқын және психикалық дамуындағы қалыс қалушылықты, мотивтерді, қажеттіліктерді қызығушылықтарды психологиялық диагностикалауға негізделген тәрбие және оқыту сферасы;</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   Қылмыс жасаған балалар мен жасөспірімдерді жазалау сферасы.</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Балалар мен жасөспірімдерге деген ізгілікті қарым-қатынас төмендегідей сипатта жүзеге асуы керек:</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  Құқықтық статусты және балалар мен жасөспірімдерге көмек және қолдау көрсетудің заңгерлік механизмін анықтайтын заңдарда;</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  Балалар мен жасөспірімдердің әлеуметтік, психологиялық және медициналық статусын диагностикалауға негізделген көмекті ұйымдастыруда;</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lastRenderedPageBreak/>
        <w:t>-  Өмірдің қиын жағдайына тап болған балалар мен жасөспірімдерге кепілдендірілген көмекте;</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 xml:space="preserve">Бұрын барлығы тек балалар мен жасөспірімдерге көмек және қолдау көрсетуге қабілетті, тұтас әлеуметтік-педагогикалық және психологиялық қызметтің болуы нәтижесінде ғана жүзеге асырылады. </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b/>
          <w:bCs/>
          <w:sz w:val="24"/>
          <w:szCs w:val="24"/>
          <w:lang w:eastAsia="ru-RU"/>
        </w:rPr>
        <w:t>Әдебиеттер:</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1.Әтемова Қ.Т.Әлеуметтік педагогика. Оқулық. –А.,2012,-272б.</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 xml:space="preserve">2.Айтбаева А.Әлеуметтік педагогика негіздері. Оқу </w:t>
      </w:r>
      <w:proofErr w:type="gramStart"/>
      <w:r w:rsidRPr="00AF325F">
        <w:rPr>
          <w:rFonts w:ascii="Times New Roman" w:eastAsia="Times New Roman" w:hAnsi="Times New Roman" w:cs="Times New Roman"/>
          <w:sz w:val="24"/>
          <w:szCs w:val="24"/>
          <w:lang w:eastAsia="ru-RU"/>
        </w:rPr>
        <w:t>құрал.-</w:t>
      </w:r>
      <w:proofErr w:type="gramEnd"/>
      <w:r w:rsidRPr="00AF325F">
        <w:rPr>
          <w:rFonts w:ascii="Times New Roman" w:eastAsia="Times New Roman" w:hAnsi="Times New Roman" w:cs="Times New Roman"/>
          <w:sz w:val="24"/>
          <w:szCs w:val="24"/>
          <w:lang w:eastAsia="ru-RU"/>
        </w:rPr>
        <w:t>А.,2011.</w:t>
      </w:r>
    </w:p>
    <w:p w:rsidR="00AF325F" w:rsidRPr="00AF325F" w:rsidRDefault="00AF325F" w:rsidP="00AF325F">
      <w:pPr>
        <w:spacing w:before="100" w:beforeAutospacing="1" w:after="100" w:afterAutospacing="1" w:line="240" w:lineRule="auto"/>
        <w:rPr>
          <w:rFonts w:ascii="Times New Roman" w:eastAsia="Times New Roman" w:hAnsi="Times New Roman" w:cs="Times New Roman"/>
          <w:sz w:val="24"/>
          <w:szCs w:val="24"/>
          <w:lang w:eastAsia="ru-RU"/>
        </w:rPr>
      </w:pPr>
      <w:r w:rsidRPr="00AF325F">
        <w:rPr>
          <w:rFonts w:ascii="Times New Roman" w:eastAsia="Times New Roman" w:hAnsi="Times New Roman" w:cs="Times New Roman"/>
          <w:sz w:val="24"/>
          <w:szCs w:val="24"/>
          <w:lang w:eastAsia="ru-RU"/>
        </w:rPr>
        <w:t>3.Социально-педагогический словарь. /Под ред. Т.Н.Черняева, А.С.Иргалиев, Ж.Ж.Жароллаева. Эл. Издание. – Уральск,2010.</w:t>
      </w:r>
    </w:p>
    <w:p w:rsidR="00F03ADD" w:rsidRDefault="00F03ADD">
      <w:bookmarkStart w:id="0" w:name="_GoBack"/>
      <w:bookmarkEnd w:id="0"/>
    </w:p>
    <w:sectPr w:rsidR="00F03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15"/>
    <w:rsid w:val="00391A15"/>
    <w:rsid w:val="00AF325F"/>
    <w:rsid w:val="00CD5C6D"/>
    <w:rsid w:val="00F03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6BD7A-2572-4650-BE95-D05EE040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33173">
      <w:bodyDiv w:val="1"/>
      <w:marLeft w:val="0"/>
      <w:marRight w:val="0"/>
      <w:marTop w:val="0"/>
      <w:marBottom w:val="0"/>
      <w:divBdr>
        <w:top w:val="none" w:sz="0" w:space="0" w:color="auto"/>
        <w:left w:val="none" w:sz="0" w:space="0" w:color="auto"/>
        <w:bottom w:val="none" w:sz="0" w:space="0" w:color="auto"/>
        <w:right w:val="none" w:sz="0" w:space="0" w:color="auto"/>
      </w:divBdr>
      <w:divsChild>
        <w:div w:id="1234966381">
          <w:marLeft w:val="0"/>
          <w:marRight w:val="0"/>
          <w:marTop w:val="0"/>
          <w:marBottom w:val="0"/>
          <w:divBdr>
            <w:top w:val="none" w:sz="0" w:space="0" w:color="auto"/>
            <w:left w:val="none" w:sz="0" w:space="0" w:color="auto"/>
            <w:bottom w:val="none" w:sz="0" w:space="0" w:color="auto"/>
            <w:right w:val="none" w:sz="0" w:space="0" w:color="auto"/>
          </w:divBdr>
        </w:div>
      </w:divsChild>
    </w:div>
    <w:div w:id="129691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rect.yandex.ru/?partner" TargetMode="External"/><Relationship Id="rId4" Type="http://schemas.openxmlformats.org/officeDocument/2006/relationships/hyperlink" Target="https://an.yandex.ru/count/IDwgVTkMspq40000Zh1Lmve5XPpl99K1cm5kGxS2YBMxz7C6YROp38a4cF__________3vu2dQcPFnQw-kaRJzuzszS3fcsAiuE8qX7Sixbuln6zi0RQFmgg0QMczmqFlAMmSGhT0TwG9FIHksdxLmMFicVHzWUVjmVFA0oJWWgP6aACcuWqjf2-JRMGlasWc6Wxhvk8DBELwbUqaBvDsPZyOjgGV9AdXZ6elbaLwm6am0000EG9h0Ykzrc1WJdo9dG4iB8yrQ85iG6oob400a08-VTPWO4vyYPq1FmA_QUjlBwvgPa_5hlljhFJ4womxS7__________m_2y1M69QbFH4GAnOyFp0_I0TC4xW7Rx_OCHnkiiEtVWWhme010QEe2xOuOyP5O1lNGmhQcSLa1zjSWEWY_X5Nta1WL-A2WJWBxcuWqUoS0?test-tag=391975962420385&amp;stat-id=2&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6028</Words>
  <Characters>34361</Characters>
  <Application>Microsoft Office Word</Application>
  <DocSecurity>0</DocSecurity>
  <Lines>286</Lines>
  <Paragraphs>80</Paragraphs>
  <ScaleCrop>false</ScaleCrop>
  <Company/>
  <LinksUpToDate>false</LinksUpToDate>
  <CharactersWithSpaces>40309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2017-09-03T16:53:00Z</dcterms:created>
  <dcterms:modified xsi:type="dcterms:W3CDTF">2017-09-03T17:01:00Z</dcterms:modified>
</cp:coreProperties>
</file>